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:rsidTr="00F516A2">
        <w:tc>
          <w:tcPr>
            <w:tcW w:w="15441" w:type="dxa"/>
            <w:shd w:val="clear" w:color="auto" w:fill="9CC2E5" w:themeFill="accent1" w:themeFillTint="99"/>
          </w:tcPr>
          <w:p w:rsidR="00D11332" w:rsidRPr="007A0699" w:rsidRDefault="00D11332" w:rsidP="00D96E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A97D54">
              <w:rPr>
                <w:b/>
                <w:bCs/>
              </w:rPr>
              <w:t>“</w:t>
            </w:r>
            <w:r w:rsidR="00665E40">
              <w:rPr>
                <w:b/>
                <w:bCs/>
              </w:rPr>
              <w:t>CAMPO LÉXICO Y CAMPO SEMÁNTICO</w:t>
            </w:r>
            <w:r w:rsidR="00A97D54">
              <w:rPr>
                <w:b/>
                <w:bCs/>
              </w:rPr>
              <w:t>”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EE05C5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:rsidR="00EE05C5" w:rsidRDefault="00FB4F1F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 xml:space="preserve">Identifica los </w:t>
            </w:r>
            <w:r w:rsidR="00665E40">
              <w:rPr>
                <w:rFonts w:ascii="Ubuntu" w:hAnsi="Ubuntu"/>
                <w:b/>
                <w:bCs/>
                <w:sz w:val="18"/>
                <w:szCs w:val="18"/>
              </w:rPr>
              <w:t>campos léxicos y semánticos</w:t>
            </w:r>
            <w:r w:rsidR="00EE05C5">
              <w:rPr>
                <w:rFonts w:ascii="Ubuntu" w:hAnsi="Ubuntu"/>
                <w:b/>
                <w:bCs/>
                <w:sz w:val="18"/>
                <w:szCs w:val="18"/>
              </w:rPr>
              <w:t xml:space="preserve">. </w:t>
            </w:r>
          </w:p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FB4F1F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los </w:t>
            </w:r>
            <w:r w:rsidR="00665E40">
              <w:rPr>
                <w:rFonts w:ascii="Ubuntu" w:hAnsi="Ubuntu"/>
                <w:sz w:val="18"/>
                <w:szCs w:val="18"/>
              </w:rPr>
              <w:t>campos léxicos y semánticos correctamente.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 los campos léxicos y semánticos</w:t>
            </w:r>
            <w:r>
              <w:rPr>
                <w:rFonts w:ascii="Ubuntu" w:hAnsi="Ubuntu"/>
                <w:sz w:val="18"/>
                <w:szCs w:val="18"/>
              </w:rPr>
              <w:t xml:space="preserve"> casi siempre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 a veces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="00665E40">
              <w:rPr>
                <w:rFonts w:ascii="Ubuntu" w:hAnsi="Ubuntu"/>
                <w:sz w:val="18"/>
                <w:szCs w:val="18"/>
              </w:rPr>
              <w:t>los campos léxicos y semánticos.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identifica los</w:t>
            </w:r>
            <w:r w:rsidR="00FB4F1F">
              <w:rPr>
                <w:rFonts w:ascii="Ubuntu" w:hAnsi="Ubuntu"/>
                <w:sz w:val="18"/>
                <w:szCs w:val="18"/>
              </w:rPr>
              <w:t xml:space="preserve"> </w:t>
            </w:r>
            <w:r w:rsidR="00665E40">
              <w:rPr>
                <w:rFonts w:ascii="Ubuntu" w:hAnsi="Ubuntu"/>
                <w:sz w:val="18"/>
                <w:szCs w:val="18"/>
              </w:rPr>
              <w:t>campos léxicos y semánticos.</w:t>
            </w:r>
          </w:p>
        </w:tc>
      </w:tr>
      <w:tr w:rsidR="00EE05C5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  <w:p w:rsidR="00EE05C5" w:rsidRDefault="00665E40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sz w:val="18"/>
                <w:szCs w:val="18"/>
              </w:rPr>
              <w:t>Diferencia los campos léxicos de los campos semánticos.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665E40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Diferencia los campos léxicos de los campos semánticos c</w:t>
            </w:r>
            <w:r w:rsidR="00EE05C5">
              <w:rPr>
                <w:rFonts w:ascii="Ubuntu" w:hAnsi="Ubuntu"/>
                <w:sz w:val="18"/>
                <w:szCs w:val="18"/>
              </w:rPr>
              <w:t>orrectamente</w:t>
            </w:r>
            <w:r>
              <w:rPr>
                <w:rFonts w:ascii="Ubuntu" w:hAnsi="Ubuntu"/>
                <w:sz w:val="18"/>
                <w:szCs w:val="18"/>
              </w:rPr>
              <w:t>.</w:t>
            </w:r>
            <w:r w:rsidR="00674F3F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La mayoría de las veces </w:t>
            </w:r>
            <w:r w:rsidR="00665E40">
              <w:rPr>
                <w:rFonts w:ascii="Ubuntu" w:hAnsi="Ubuntu"/>
                <w:sz w:val="18"/>
                <w:szCs w:val="18"/>
              </w:rPr>
              <w:t>diferencia los campos léxicos de los campos semánticos</w:t>
            </w:r>
            <w:r>
              <w:rPr>
                <w:rFonts w:ascii="Ubuntu" w:hAnsi="Ubuntu"/>
                <w:sz w:val="18"/>
                <w:szCs w:val="18"/>
              </w:rPr>
              <w:t xml:space="preserve"> correctamente</w:t>
            </w:r>
            <w:r w:rsidR="00674F3F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bastantes errores al 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diferenciar los campos léxicos de los campos semánticos </w:t>
            </w:r>
            <w:r w:rsidR="00674F3F">
              <w:rPr>
                <w:rFonts w:ascii="Ubuntu" w:hAnsi="Ubuntu"/>
                <w:sz w:val="18"/>
                <w:szCs w:val="18"/>
              </w:rPr>
              <w:t>correctamente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665E4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</w:t>
            </w:r>
            <w:r w:rsidR="00665E40">
              <w:rPr>
                <w:rFonts w:ascii="Ubuntu" w:hAnsi="Ubuntu"/>
                <w:sz w:val="18"/>
                <w:szCs w:val="18"/>
              </w:rPr>
              <w:t>diferencia los campos léxicos de los campos semánticos c</w:t>
            </w:r>
            <w:r>
              <w:rPr>
                <w:rFonts w:ascii="Ubuntu" w:hAnsi="Ubuntu"/>
                <w:sz w:val="18"/>
                <w:szCs w:val="18"/>
              </w:rPr>
              <w:t>orrectamente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  <w:r w:rsidR="00674F3F">
              <w:rPr>
                <w:rFonts w:ascii="Ubuntu" w:hAnsi="Ubuntu"/>
                <w:sz w:val="18"/>
                <w:szCs w:val="18"/>
              </w:rPr>
              <w:t xml:space="preserve">   </w:t>
            </w:r>
          </w:p>
        </w:tc>
      </w:tr>
      <w:tr w:rsidR="00EE05C5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5C5" w:rsidRPr="00A84DE2" w:rsidRDefault="00665E40" w:rsidP="00665E40">
            <w:pPr>
              <w:pStyle w:val="Standard"/>
              <w:rPr>
                <w:rFonts w:ascii="Ubuntu" w:hAnsi="Ubuntu"/>
                <w:b/>
                <w:sz w:val="18"/>
                <w:szCs w:val="18"/>
              </w:rPr>
            </w:pPr>
            <w:r>
              <w:rPr>
                <w:rFonts w:ascii="Ubuntu" w:hAnsi="Ubuntu"/>
                <w:b/>
                <w:sz w:val="18"/>
                <w:szCs w:val="18"/>
              </w:rPr>
              <w:t>Reconoce las palabras que for</w:t>
            </w:r>
            <w:r w:rsidR="008A1AF0">
              <w:rPr>
                <w:rFonts w:ascii="Ubuntu" w:hAnsi="Ubuntu"/>
                <w:b/>
                <w:sz w:val="18"/>
                <w:szCs w:val="18"/>
              </w:rPr>
              <w:t>man un campo léxico o semántico en una oración o texto.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8A1AF0" w:rsidP="008A1AF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Reconoce las palabras que forman un campo léxico o semántico de entre muchas otras en una oración o en un texto.</w:t>
            </w:r>
            <w:r w:rsidR="00D96EA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8A1AF0" w:rsidP="008A1AF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Reconoce</w:t>
            </w:r>
            <w:r>
              <w:rPr>
                <w:rFonts w:ascii="Ubuntu" w:hAnsi="Ubuntu"/>
                <w:sz w:val="18"/>
                <w:szCs w:val="18"/>
              </w:rPr>
              <w:t xml:space="preserve"> casi siempre</w:t>
            </w:r>
            <w:r>
              <w:rPr>
                <w:rFonts w:ascii="Ubuntu" w:hAnsi="Ubuntu"/>
                <w:sz w:val="18"/>
                <w:szCs w:val="18"/>
              </w:rPr>
              <w:t xml:space="preserve"> las palabras que forman un campo léxico o semántico de entre muchas otras en una oración o en un texto.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B938A8" w:rsidP="008A1AF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bastantes errores a</w:t>
            </w:r>
            <w:r w:rsidR="00D96EA2">
              <w:rPr>
                <w:rFonts w:ascii="Ubuntu" w:hAnsi="Ubuntu"/>
                <w:sz w:val="18"/>
                <w:szCs w:val="18"/>
              </w:rPr>
              <w:t>l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 r</w:t>
            </w:r>
            <w:r w:rsidR="008A1AF0">
              <w:rPr>
                <w:rFonts w:ascii="Ubuntu" w:hAnsi="Ubuntu"/>
                <w:sz w:val="18"/>
                <w:szCs w:val="18"/>
              </w:rPr>
              <w:t>econoce</w:t>
            </w:r>
            <w:r w:rsidR="008A1AF0">
              <w:rPr>
                <w:rFonts w:ascii="Ubuntu" w:hAnsi="Ubuntu"/>
                <w:sz w:val="18"/>
                <w:szCs w:val="18"/>
              </w:rPr>
              <w:t>r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las palabras que forman un campo léxico o semántico de entre muchas otras en una oración o en un texto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B938A8" w:rsidP="008A1AF0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es capaz de 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r</w:t>
            </w:r>
            <w:r w:rsidR="008A1AF0">
              <w:rPr>
                <w:rFonts w:ascii="Ubuntu" w:hAnsi="Ubuntu"/>
                <w:sz w:val="18"/>
                <w:szCs w:val="18"/>
              </w:rPr>
              <w:t>econoce</w:t>
            </w:r>
            <w:r w:rsidR="008A1AF0">
              <w:rPr>
                <w:rFonts w:ascii="Ubuntu" w:hAnsi="Ubuntu"/>
                <w:sz w:val="18"/>
                <w:szCs w:val="18"/>
              </w:rPr>
              <w:t>r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las palabras que forman un campo léxico o semántico de entre muchas otras en una oración o en un texto. </w:t>
            </w:r>
            <w:bookmarkStart w:id="0" w:name="_GoBack"/>
            <w:bookmarkEnd w:id="0"/>
          </w:p>
        </w:tc>
      </w:tr>
      <w:tr w:rsidR="00EE05C5" w:rsidTr="00D610F5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Realiza actividades en el ordenador desarrollando su competencia digital.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>l alumno</w:t>
            </w:r>
            <w:r>
              <w:rPr>
                <w:rFonts w:ascii="Ubuntu" w:hAnsi="Ubuntu"/>
                <w:sz w:val="18"/>
                <w:szCs w:val="18"/>
              </w:rPr>
              <w:t xml:space="preserve"> entiende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el uso </w:t>
            </w:r>
            <w:r>
              <w:rPr>
                <w:rFonts w:ascii="Ubuntu" w:hAnsi="Ubuntu"/>
                <w:sz w:val="18"/>
                <w:szCs w:val="18"/>
              </w:rPr>
              <w:t>del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</w:t>
            </w:r>
            <w:r>
              <w:rPr>
                <w:rFonts w:ascii="Ubuntu" w:hAnsi="Ubuntu"/>
                <w:sz w:val="18"/>
                <w:szCs w:val="18"/>
              </w:rPr>
              <w:t xml:space="preserve">desarrolla 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la actividad correctamente </w:t>
            </w:r>
            <w:r>
              <w:rPr>
                <w:rFonts w:ascii="Ubuntu" w:hAnsi="Ubuntu"/>
                <w:sz w:val="18"/>
                <w:szCs w:val="18"/>
              </w:rPr>
              <w:t>en base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dadas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atiende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del uso de</w:t>
            </w:r>
            <w:r>
              <w:rPr>
                <w:rFonts w:ascii="Ubuntu" w:hAnsi="Ubuntu"/>
                <w:sz w:val="18"/>
                <w:szCs w:val="18"/>
              </w:rPr>
              <w:t>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comprende la actividad.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algunos errores y no es capaz de desarrollar las actividades correctamente en el ordenador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Necesita ayuda de un adulto para llevar a cabo las tareas establecidas en el ordenador y le dificulta mucho la adquisición del aprendizaje con esta herramienta.</w:t>
            </w:r>
          </w:p>
        </w:tc>
      </w:tr>
    </w:tbl>
    <w:p w:rsidR="00D11332" w:rsidRDefault="00D11332" w:rsidP="00A568EA">
      <w:r>
        <w:t>Nombre de alumnado</w:t>
      </w:r>
      <w:proofErr w:type="gramStart"/>
      <w:r>
        <w:t>:_</w:t>
      </w:r>
      <w:proofErr w:type="gramEnd"/>
      <w:r>
        <w:t>____________________________________________________________________________________________________________</w:t>
      </w:r>
    </w:p>
    <w:p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C1" w:rsidRDefault="00CB2BC1" w:rsidP="00A568EA">
      <w:pPr>
        <w:spacing w:after="0" w:line="240" w:lineRule="auto"/>
      </w:pPr>
      <w:r>
        <w:separator/>
      </w:r>
    </w:p>
  </w:endnote>
  <w:endnote w:type="continuationSeparator" w:id="0">
    <w:p w:rsidR="00CB2BC1" w:rsidRDefault="00CB2BC1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Calibri"/>
    <w:charset w:val="00"/>
    <w:family w:val="auto"/>
    <w:pitch w:val="variable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97D54">
      <w:rPr>
        <w:rFonts w:ascii="Helvetica LT Std Light" w:hAnsi="Helvetica LT Std Light"/>
        <w:sz w:val="16"/>
      </w:rPr>
      <w:t>de</w:t>
    </w:r>
    <w:r w:rsidR="00FB4F1F">
      <w:rPr>
        <w:rFonts w:ascii="Helvetica LT Std Light" w:hAnsi="Helvetica LT Std Light"/>
        <w:sz w:val="16"/>
      </w:rPr>
      <w:t xml:space="preserve"> “</w:t>
    </w:r>
    <w:r w:rsidR="00665E40">
      <w:rPr>
        <w:rFonts w:ascii="Helvetica LT Std Light" w:hAnsi="Helvetica LT Std Light"/>
        <w:sz w:val="16"/>
      </w:rPr>
      <w:t>Campo léxico y campo semántico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C1" w:rsidRDefault="00CB2BC1" w:rsidP="00A568EA">
      <w:pPr>
        <w:spacing w:after="0" w:line="240" w:lineRule="auto"/>
      </w:pPr>
      <w:r>
        <w:separator/>
      </w:r>
    </w:p>
  </w:footnote>
  <w:footnote w:type="continuationSeparator" w:id="0">
    <w:p w:rsidR="00CB2BC1" w:rsidRDefault="00CB2BC1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371726" cy="428874"/>
          <wp:effectExtent l="0" t="0" r="0" b="9525"/>
          <wp:wrapThrough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6" cy="42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05C5">
      <w:rPr>
        <w:rFonts w:ascii="Helvetica LT Std Light" w:hAnsi="Helvetica LT Std Light"/>
      </w:rPr>
      <w:t>Recur</w:t>
    </w:r>
    <w:r w:rsidR="00FB4F1F">
      <w:rPr>
        <w:rFonts w:ascii="Helvetica LT Std Light" w:hAnsi="Helvetica LT Std Light"/>
      </w:rPr>
      <w:t xml:space="preserve">so: </w:t>
    </w:r>
    <w:r w:rsidR="00665E40">
      <w:rPr>
        <w:rFonts w:ascii="Helvetica LT Std Light" w:hAnsi="Helvetica LT Std Light"/>
      </w:rPr>
      <w:t>Campo léxico y campo semántico</w:t>
    </w:r>
  </w:p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Área: Lengua Castellana y Literatura (</w:t>
    </w:r>
    <w:proofErr w:type="spellStart"/>
    <w:r>
      <w:rPr>
        <w:rFonts w:ascii="Helvetica LT Std Light" w:hAnsi="Helvetica LT Std Light"/>
      </w:rPr>
      <w:t>Ed.Primaria</w:t>
    </w:r>
    <w:proofErr w:type="spellEnd"/>
    <w:r>
      <w:rPr>
        <w:rFonts w:ascii="Helvetica LT Std Light" w:hAnsi="Helvetica LT Std Light"/>
      </w:rPr>
      <w:t>)</w:t>
    </w:r>
  </w:p>
  <w:p w:rsidR="004C2C77" w:rsidRDefault="004C2C77" w:rsidP="00A97D54">
    <w:pPr>
      <w:pStyle w:val="Encabezado"/>
      <w:jc w:val="right"/>
      <w:rPr>
        <w:rFonts w:ascii="Helvetica LT Std Light" w:hAnsi="Helvetica LT Std Light"/>
      </w:rPr>
    </w:pP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022EFC"/>
    <w:rsid w:val="000D57E2"/>
    <w:rsid w:val="001423B3"/>
    <w:rsid w:val="001D39F7"/>
    <w:rsid w:val="002103C1"/>
    <w:rsid w:val="0021375D"/>
    <w:rsid w:val="00226E6B"/>
    <w:rsid w:val="00240584"/>
    <w:rsid w:val="00244E75"/>
    <w:rsid w:val="002756D8"/>
    <w:rsid w:val="00281311"/>
    <w:rsid w:val="00351BE9"/>
    <w:rsid w:val="00384A3F"/>
    <w:rsid w:val="003D7D8B"/>
    <w:rsid w:val="004027E7"/>
    <w:rsid w:val="00475642"/>
    <w:rsid w:val="00486342"/>
    <w:rsid w:val="004C2C77"/>
    <w:rsid w:val="005777F2"/>
    <w:rsid w:val="00665E40"/>
    <w:rsid w:val="00674F3F"/>
    <w:rsid w:val="006B2794"/>
    <w:rsid w:val="006F202A"/>
    <w:rsid w:val="00710010"/>
    <w:rsid w:val="00760788"/>
    <w:rsid w:val="007A0699"/>
    <w:rsid w:val="008A1AF0"/>
    <w:rsid w:val="008B5942"/>
    <w:rsid w:val="008D09DC"/>
    <w:rsid w:val="00934FAC"/>
    <w:rsid w:val="009837D0"/>
    <w:rsid w:val="009B4C22"/>
    <w:rsid w:val="009C0ABF"/>
    <w:rsid w:val="009E10D8"/>
    <w:rsid w:val="00A07568"/>
    <w:rsid w:val="00A44FC5"/>
    <w:rsid w:val="00A568EA"/>
    <w:rsid w:val="00A84DE2"/>
    <w:rsid w:val="00A97D54"/>
    <w:rsid w:val="00A97F0A"/>
    <w:rsid w:val="00AB722B"/>
    <w:rsid w:val="00AF3409"/>
    <w:rsid w:val="00B85146"/>
    <w:rsid w:val="00B8570B"/>
    <w:rsid w:val="00B938A8"/>
    <w:rsid w:val="00C156EC"/>
    <w:rsid w:val="00C45501"/>
    <w:rsid w:val="00C953EF"/>
    <w:rsid w:val="00C9589D"/>
    <w:rsid w:val="00CA13A4"/>
    <w:rsid w:val="00CB2BC1"/>
    <w:rsid w:val="00D11332"/>
    <w:rsid w:val="00D91606"/>
    <w:rsid w:val="00D96EA2"/>
    <w:rsid w:val="00D9768D"/>
    <w:rsid w:val="00DD29FF"/>
    <w:rsid w:val="00DF57E4"/>
    <w:rsid w:val="00DF5920"/>
    <w:rsid w:val="00E16DC2"/>
    <w:rsid w:val="00E80CD7"/>
    <w:rsid w:val="00E940F6"/>
    <w:rsid w:val="00EA4CF8"/>
    <w:rsid w:val="00EE05C5"/>
    <w:rsid w:val="00F516A2"/>
    <w:rsid w:val="00FB4F1F"/>
    <w:rsid w:val="00FC1BA2"/>
    <w:rsid w:val="00FD08AD"/>
    <w:rsid w:val="00FD2368"/>
    <w:rsid w:val="00FE74BB"/>
    <w:rsid w:val="1386F8A6"/>
    <w:rsid w:val="3E96DB4B"/>
    <w:rsid w:val="538C0ADC"/>
    <w:rsid w:val="6BCFB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40799-43C0-4815-81A8-CDA0F6C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nacho</cp:lastModifiedBy>
  <cp:revision>3</cp:revision>
  <cp:lastPrinted>2020-10-18T01:27:00Z</cp:lastPrinted>
  <dcterms:created xsi:type="dcterms:W3CDTF">2021-05-31T16:00:00Z</dcterms:created>
  <dcterms:modified xsi:type="dcterms:W3CDTF">2021-05-31T16:12:00Z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