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6B" w:rsidRDefault="00411B6B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0155E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3481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11B6B">
            <w:pPr>
              <w:pStyle w:val="Standard"/>
              <w:jc w:val="center"/>
            </w:pPr>
            <w:r>
              <w:tab/>
            </w:r>
            <w:r w:rsidR="00475B5D">
              <w:rPr>
                <w:b/>
                <w:color w:val="FFCF00"/>
              </w:rPr>
              <w:t>R</w:t>
            </w:r>
            <w:r w:rsidR="00475B5D">
              <w:rPr>
                <w:b/>
                <w:color w:val="FFCF00"/>
              </w:rPr>
              <w:t>úbrica Exposición Oral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1165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</w:pPr>
            <w:r>
              <w:rPr>
                <w:b/>
                <w:color w:val="FFCF00"/>
              </w:rPr>
              <w:t>Equipo: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</w:pPr>
            <w:r>
              <w:rPr>
                <w:b/>
                <w:color w:val="FFCF00"/>
              </w:rPr>
              <w:t>Puntos: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b/>
                <w:color w:val="FFCF00"/>
              </w:rPr>
              <w:t>Descriptor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b/>
                <w:color w:val="FFCF00"/>
              </w:rPr>
              <w:t>Excelente (3 puntos)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b/>
                <w:color w:val="FFCF00"/>
              </w:rPr>
              <w:t>Bueno (2 puntos)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b/>
                <w:color w:val="FFCF00"/>
              </w:rPr>
              <w:t>Mejorable (1 puntos)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465A4"/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b/>
                <w:color w:val="FFCF00"/>
              </w:rPr>
              <w:t>Revisar (0 puntos)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ind w:left="283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 nota un buen dominio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del tema, no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comete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errores, no duda.</w:t>
            </w:r>
          </w:p>
          <w:p w:rsidR="000155EE" w:rsidRPr="00411B6B" w:rsidRDefault="000155EE">
            <w:pPr>
              <w:pStyle w:val="Standard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Demuestra un buen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entendimiento de partes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del tema. Exposición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fluida, comete pocos errores.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Tiene que hacer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algunas rectificaciones,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en ocasiones duda.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Rectifica continuamente.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contenido es mínimo, no muestra un conocimiento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del tema.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ind w:left="283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Organización de la información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información está bien organizada, de forma clara y lógica.</w:t>
            </w:r>
          </w:p>
          <w:p w:rsidR="000155EE" w:rsidRPr="00411B6B" w:rsidRDefault="000155EE">
            <w:pPr>
              <w:pStyle w:val="Standard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mayor parte de la información se organiza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 forma clara y lógica,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aunque de vez en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cuando alguna diapositiva está fuera de lugar.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 existe un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plan claro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para organizar la información, cierta dispersión.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información aparece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dispersa y poco organizada.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ind w:left="283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Exposición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Atrae la atención del público y mantiene el interés durante toda la exposición.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Interesa bastante en </w:t>
            </w:r>
            <w:r w:rsidR="00411B6B"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principio,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pero se hace un poco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monótono.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 cuesta conseguir o mantener el interés del público.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Apenas usa recursos para mantener la atención del público.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ind w:left="283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Expresión oral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Habla claramente durante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toda la presentación. Su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pronunciación es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correcta. Su tono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 voz es adecuado.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Habla </w:t>
            </w:r>
            <w:r w:rsidR="00411B6B"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claramente durante la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mayor parte de la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presentación. Su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pronunciación es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aceptable, pero en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ocasiones realiza pausas</w:t>
            </w:r>
          </w:p>
          <w:p w:rsidR="000155EE" w:rsidRPr="00411B6B" w:rsidRDefault="00475B5D" w:rsidP="00411B6B">
            <w:pPr>
              <w:pStyle w:val="Standard"/>
              <w:ind w:left="100" w:right="10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innecesarias. Su tono de voz es adecuado</w:t>
            </w:r>
            <w:r w:rsid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lgunas veces habla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claramente durante la presentación. Su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pronunciación es correcta, pero rec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urre frecuentemente al uso de pausas innecesarias. Su tono de voz no es el adecuado.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Durante la mayor parte de</w:t>
            </w:r>
          </w:p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presentación no habla</w:t>
            </w:r>
          </w:p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claramente. Su</w:t>
            </w:r>
          </w:p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pronunciación es pobre,</w:t>
            </w:r>
          </w:p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hace muchas pausas y usa muletillas. Su tono de voz</w:t>
            </w:r>
          </w:p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 es adecuado para</w:t>
            </w:r>
          </w:p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mantener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interés de la</w:t>
            </w:r>
          </w:p>
          <w:p w:rsidR="000155EE" w:rsidRPr="00411B6B" w:rsidRDefault="00475B5D" w:rsidP="00411B6B">
            <w:pPr>
              <w:pStyle w:val="Standard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audiencia.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no verbal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Tiene buena postura, y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demuestra seguridad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 sí mismo durante la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presentación. Establece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contacto visual con</w:t>
            </w:r>
          </w:p>
          <w:p w:rsidR="000155EE" w:rsidRDefault="00475B5D">
            <w:pPr>
              <w:pStyle w:val="Standard"/>
              <w:ind w:left="100" w:right="10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todos los presentes.</w:t>
            </w:r>
          </w:p>
          <w:p w:rsidR="00411B6B" w:rsidRDefault="00411B6B">
            <w:pPr>
              <w:pStyle w:val="Standard"/>
              <w:ind w:left="100" w:right="10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411B6B" w:rsidRPr="00411B6B" w:rsidRDefault="00411B6B">
            <w:pPr>
              <w:pStyle w:val="Standard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Tiene buena postura la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mayor parte del tiempo y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establece contacto visual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 todos los presentes. En ocasiones se muestra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inseguro.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Algunas veces tiene buena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postura y en ocasiones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establece contacto visual con todos los presentes.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Muestra inseguridad.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Tiene mala postura y no</w:t>
            </w:r>
          </w:p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establece contacto visual</w:t>
            </w:r>
          </w:p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 los presentes.</w:t>
            </w:r>
          </w:p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Muestra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gran inseguridad.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Tiempo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Tiempo ajustado al previsto, con un final que retoma las ideas principales y redondea la exposición.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Tiempo ajustado al previsto, pero con un final precipitado o alargado por falta de control del tiempo.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Tiempo no ajustado. Exp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osición excesivamente corta.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Excesivamente largo o insuficiente para desarrollar correctamente el tema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Soporte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exposición se acompaña de soportes visuales especialmente atractivos y de mucha calidad (imágenes, videos…)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Soportes visuales adecuados e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interesantes (imágenes, vídeos...)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11B6B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Soportes visuales</w:t>
            </w:r>
          </w:p>
          <w:p w:rsidR="000155EE" w:rsidRPr="00411B6B" w:rsidRDefault="00411B6B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adecuados,</w:t>
            </w:r>
            <w:r w:rsidR="00475B5D"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pero poco interesantes (imágenes,</w:t>
            </w:r>
          </w:p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vídeos...)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Soportes visuales inadecuados.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0155EE">
            <w:pPr>
              <w:pStyle w:val="Standard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  <w:p w:rsidR="000155EE" w:rsidRDefault="000155EE">
            <w:pPr>
              <w:pStyle w:val="Standard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  <w:p w:rsidR="000155EE" w:rsidRDefault="00475B5D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Comprensión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Contesta con precisión todas las preguntas planteadas sobre el tema por sus compañeros/as de clase.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Contesta con precisión la mayoría de las preguntas planteadas sobre el tema por sus compañeros/as de clase.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Contesta con precisión algunas de las preguntas planteadas sobre el tema por sus compañeros/as de clase.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 puede contestar las preguntas planteadas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sobre el tema por sus compañeros/as de clase.</w:t>
            </w:r>
          </w:p>
        </w:tc>
      </w:tr>
      <w:tr w:rsidR="000155E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Default="00475B5D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Trabajo en equipo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 </w:t>
            </w:r>
            <w:r w:rsidR="00411B6B"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exposición muestra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planificación y trabajo de equipo en el que todos han colaborado.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Todos exponen y participan activamente.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Todos los miembros demuestran conocer </w:t>
            </w:r>
            <w:r w:rsidR="00411B6B"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presentación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global.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Todos exponen, aunque hay alguna variación en la participación de los diferentes alumnos.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exposición muestra cierta planificación entre los miembros.</w:t>
            </w:r>
          </w:p>
          <w:p w:rsidR="000155EE" w:rsidRPr="00411B6B" w:rsidRDefault="00475B5D">
            <w:pPr>
              <w:pStyle w:val="Standard"/>
              <w:ind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Todos participan, pero no al mismo nivel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Demasiado individualista. No se ve colaboración.</w:t>
            </w:r>
          </w:p>
          <w:p w:rsidR="000155EE" w:rsidRPr="00411B6B" w:rsidRDefault="00475B5D">
            <w:pPr>
              <w:pStyle w:val="Standard"/>
              <w:ind w:left="100" w:right="100"/>
              <w:rPr>
                <w:sz w:val="18"/>
                <w:szCs w:val="18"/>
              </w:rPr>
            </w:pP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 </w:t>
            </w:r>
            <w:r w:rsidRPr="00411B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todos los miembros del equipo exponen</w:t>
            </w:r>
          </w:p>
        </w:tc>
      </w:tr>
    </w:tbl>
    <w:p w:rsidR="000155EE" w:rsidRDefault="000155EE">
      <w:pPr>
        <w:pStyle w:val="Standard"/>
      </w:pPr>
    </w:p>
    <w:p w:rsidR="000155EE" w:rsidRDefault="00475B5D">
      <w:pPr>
        <w:pStyle w:val="Standard"/>
      </w:pPr>
      <w:r>
        <w:rPr>
          <w:rFonts w:ascii="Calibri" w:eastAsia="Calibri" w:hAnsi="Calibri" w:cs="Calibri"/>
          <w:sz w:val="18"/>
          <w:szCs w:val="18"/>
        </w:rPr>
        <w:t xml:space="preserve">Fuente:  </w:t>
      </w:r>
      <w:r w:rsidR="00411B6B" w:rsidRPr="00411B6B">
        <w:rPr>
          <w:rFonts w:ascii="Calibri" w:eastAsia="Calibri" w:hAnsi="Calibri" w:cs="Calibri"/>
          <w:color w:val="0070C0"/>
          <w:sz w:val="18"/>
          <w:szCs w:val="18"/>
          <w:u w:val="single"/>
        </w:rPr>
        <w:t>“</w:t>
      </w:r>
      <w:hyperlink r:id="rId6" w:history="1">
        <w:r>
          <w:rPr>
            <w:rFonts w:ascii="Ubuntu" w:eastAsia="Ubuntu" w:hAnsi="Ubuntu" w:cs="Ubuntu"/>
            <w:color w:val="000080"/>
            <w:sz w:val="16"/>
            <w:szCs w:val="16"/>
            <w:u w:val="single"/>
          </w:rPr>
          <w:t>Rúbrica de exp</w:t>
        </w:r>
        <w:r>
          <w:rPr>
            <w:rFonts w:ascii="Ubuntu" w:eastAsia="Ubuntu" w:hAnsi="Ubuntu" w:cs="Ubuntu"/>
            <w:color w:val="000080"/>
            <w:sz w:val="16"/>
            <w:szCs w:val="16"/>
            <w:u w:val="single"/>
          </w:rPr>
          <w:t>o</w:t>
        </w:r>
        <w:r>
          <w:rPr>
            <w:rFonts w:ascii="Ubuntu" w:eastAsia="Ubuntu" w:hAnsi="Ubuntu" w:cs="Ubuntu"/>
            <w:color w:val="000080"/>
            <w:sz w:val="16"/>
            <w:szCs w:val="16"/>
            <w:u w:val="single"/>
          </w:rPr>
          <w:t xml:space="preserve">sición oral de una presentación” </w:t>
        </w:r>
      </w:hyperlink>
      <w:hyperlink r:id="rId7" w:history="1">
        <w:proofErr w:type="spellStart"/>
        <w:r>
          <w:rPr>
            <w:rFonts w:ascii="Ubuntu" w:eastAsia="Ubuntu" w:hAnsi="Ubuntu" w:cs="Ubuntu"/>
            <w:color w:val="000000"/>
            <w:sz w:val="16"/>
            <w:szCs w:val="16"/>
          </w:rPr>
          <w:t>Cedec</w:t>
        </w:r>
        <w:proofErr w:type="spellEnd"/>
      </w:hyperlink>
    </w:p>
    <w:sectPr w:rsidR="000155EE">
      <w:headerReference w:type="default" r:id="rId8"/>
      <w:footerReference w:type="default" r:id="rId9"/>
      <w:pgSz w:w="16838" w:h="11906" w:orient="landscape"/>
      <w:pgMar w:top="2134" w:right="1134" w:bottom="1796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5D" w:rsidRDefault="00475B5D">
      <w:r>
        <w:separator/>
      </w:r>
    </w:p>
  </w:endnote>
  <w:endnote w:type="continuationSeparator" w:id="0">
    <w:p w:rsidR="00475B5D" w:rsidRDefault="0047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44" w:rsidRDefault="00475B5D">
    <w:pPr>
      <w:pStyle w:val="Standard"/>
      <w:widowControl/>
      <w:tabs>
        <w:tab w:val="center" w:pos="4252"/>
        <w:tab w:val="center" w:pos="7285"/>
        <w:tab w:val="right" w:pos="8504"/>
        <w:tab w:val="right" w:pos="14570"/>
      </w:tabs>
      <w:jc w:val="center"/>
    </w:pPr>
    <w:r>
      <w:rPr>
        <w:color w:val="333333"/>
        <w:sz w:val="16"/>
        <w:szCs w:val="16"/>
        <w:shd w:val="clear" w:color="auto" w:fill="FFFFFF"/>
      </w:rPr>
      <w:t>Rúbrica Exposición oral © 2022 </w:t>
    </w:r>
    <w:proofErr w:type="spellStart"/>
    <w:r>
      <w:rPr>
        <w:color w:val="333333"/>
        <w:sz w:val="16"/>
        <w:szCs w:val="16"/>
        <w:shd w:val="clear" w:color="auto" w:fill="FFFFFF"/>
      </w:rPr>
      <w:t>by</w:t>
    </w:r>
    <w:proofErr w:type="spellEnd"/>
    <w:r>
      <w:rPr>
        <w:color w:val="333333"/>
        <w:sz w:val="16"/>
        <w:szCs w:val="16"/>
        <w:shd w:val="clear" w:color="auto" w:fill="FFFFFF"/>
      </w:rPr>
      <w:t> Viceconsejería de Educación. Consejería de Educación, Cul</w:t>
    </w:r>
    <w:r>
      <w:rPr>
        <w:color w:val="333333"/>
        <w:sz w:val="16"/>
        <w:szCs w:val="16"/>
        <w:shd w:val="clear" w:color="auto" w:fill="FFFFFF"/>
      </w:rPr>
      <w:t>tura y Deportes de Castilla La Mancha tiene licencia </w:t>
    </w:r>
    <w:hyperlink r:id="rId1" w:history="1">
      <w:r>
        <w:rPr>
          <w:rFonts w:ascii="Calibri" w:eastAsia="Calibri" w:hAnsi="Calibri" w:cs="Calibri"/>
          <w:color w:val="D14500"/>
          <w:sz w:val="16"/>
          <w:szCs w:val="16"/>
          <w:u w:val="single"/>
          <w:shd w:val="clear" w:color="auto" w:fill="FFFFFF"/>
        </w:rPr>
        <w:t>CC BY-SA 4.0</w:t>
      </w:r>
    </w:hyperlink>
  </w:p>
  <w:p w:rsidR="00ED0644" w:rsidRDefault="00475B5D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5D" w:rsidRDefault="00475B5D">
      <w:r>
        <w:rPr>
          <w:color w:val="000000"/>
        </w:rPr>
        <w:separator/>
      </w:r>
    </w:p>
  </w:footnote>
  <w:footnote w:type="continuationSeparator" w:id="0">
    <w:p w:rsidR="00475B5D" w:rsidRDefault="0047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44" w:rsidRDefault="00475B5D">
    <w:pPr>
      <w:pStyle w:val="Standard"/>
      <w:widowControl/>
      <w:tabs>
        <w:tab w:val="center" w:pos="4252"/>
        <w:tab w:val="center" w:pos="7285"/>
        <w:tab w:val="right" w:pos="8504"/>
        <w:tab w:val="right" w:pos="14570"/>
      </w:tabs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REA Píldora Educativa: </w:t>
    </w:r>
    <w:r>
      <w:rPr>
        <w:rFonts w:ascii="Calibri" w:eastAsia="Calibri" w:hAnsi="Calibri" w:cs="Calibri"/>
        <w:b/>
        <w:sz w:val="20"/>
        <w:szCs w:val="20"/>
      </w:rPr>
      <w:t>¿UTILIZAMOS LAS NUEVAS TECNOLOGÍAS DE MANERA SEGURA?</w:t>
    </w: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875983" cy="2692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983" cy="269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D0644" w:rsidRDefault="00475B5D">
    <w:pPr>
      <w:pStyle w:val="Standard"/>
      <w:widowControl/>
      <w:tabs>
        <w:tab w:val="center" w:pos="4252"/>
        <w:tab w:val="center" w:pos="7285"/>
        <w:tab w:val="right" w:pos="8504"/>
        <w:tab w:val="right" w:pos="14570"/>
      </w:tabs>
    </w:pPr>
    <w:r>
      <w:rPr>
        <w:rFonts w:ascii="Calibri" w:eastAsia="Calibri" w:hAnsi="Calibri" w:cs="Calibri"/>
        <w:color w:val="000000"/>
      </w:rPr>
      <w:t>Proyecto REA Castilla La Mancha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55EE"/>
    <w:rsid w:val="000155EE"/>
    <w:rsid w:val="00411B6B"/>
    <w:rsid w:val="004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F90B"/>
  <w15:docId w15:val="{EED23969-59B7-42D9-ACDE-01A5A79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character" w:customStyle="1" w:styleId="ListLabel1">
    <w:name w:val="ListLabel 1"/>
    <w:rPr>
      <w:rFonts w:ascii="Ubuntu" w:eastAsia="Ubuntu" w:hAnsi="Ubuntu" w:cs="Ubuntu"/>
      <w:b w:val="0"/>
      <w:color w:val="000080"/>
      <w:sz w:val="16"/>
      <w:szCs w:val="16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2">
    <w:name w:val="ListLabel 2"/>
    <w:rPr>
      <w:rFonts w:ascii="Ubuntu" w:eastAsia="Ubuntu" w:hAnsi="Ubuntu" w:cs="Ubuntu"/>
      <w:b w:val="0"/>
      <w:i w:val="0"/>
      <w:caps w:val="0"/>
      <w:smallCap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3">
    <w:name w:val="ListLabel 3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D14500"/>
      <w:position w:val="0"/>
      <w:sz w:val="16"/>
      <w:szCs w:val="16"/>
      <w:u w:val="single"/>
      <w:shd w:val="clear" w:color="auto" w:fil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edec.intef.es/rubrica/rubrica-para-evaluar-una-exposicion-oral-con-presenta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dec.intef.es/rubrica/rubrica-para-evaluar-una-exposicion-oral-con-presentac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Ramon Del Olmo Ainsua</dc:creator>
  <cp:lastModifiedBy>Jose Ramon Del Olmo Ainsua</cp:lastModifiedBy>
  <cp:revision>2</cp:revision>
  <dcterms:created xsi:type="dcterms:W3CDTF">2022-09-29T09:36:00Z</dcterms:created>
  <dcterms:modified xsi:type="dcterms:W3CDTF">2022-09-29T09:36:00Z</dcterms:modified>
</cp:coreProperties>
</file>