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70"/>
        <w:tblGridChange w:id="0">
          <w:tblGrid>
            <w:gridCol w:w="145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465a4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ffd428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ffd428"/>
                <w:sz w:val="24"/>
                <w:szCs w:val="24"/>
                <w:u w:val="none"/>
                <w:vertAlign w:val="baseline"/>
                <w:rtl w:val="0"/>
              </w:rPr>
              <w:t xml:space="preserve">Escalera de metacognición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7543800</wp:posOffset>
                </wp:positionH>
                <wp:positionV relativeFrom="paragraph">
                  <wp:posOffset>50800</wp:posOffset>
                </wp:positionV>
                <wp:extent cx="1567815" cy="54673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67140" y="3511800"/>
                          <a:ext cx="1557720" cy="53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¿En qué otras situaciones puedo utilizarlo?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7543800</wp:posOffset>
                </wp:positionH>
                <wp:positionV relativeFrom="paragraph">
                  <wp:posOffset>50800</wp:posOffset>
                </wp:positionV>
                <wp:extent cx="1567815" cy="546735"/>
                <wp:effectExtent b="0" l="0" r="0" t="0"/>
                <wp:wrapNone/>
                <wp:docPr id="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815" cy="546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6960235</wp:posOffset>
            </wp:positionH>
            <wp:positionV relativeFrom="paragraph">
              <wp:posOffset>53339</wp:posOffset>
            </wp:positionV>
            <wp:extent cx="467360" cy="467360"/>
            <wp:effectExtent b="0" l="0" r="0" t="0"/>
            <wp:wrapSquare wrapText="bothSides" distB="0" distT="0" distL="0" distR="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673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283" w:before="0" w:line="24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829945" cy="49657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936140" y="3536820"/>
                          <a:ext cx="819720" cy="4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829945" cy="496570"/>
                <wp:effectExtent b="0" l="0" r="0" t="0"/>
                <wp:wrapNone/>
                <wp:docPr id="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9945" cy="496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4696460</wp:posOffset>
            </wp:positionH>
            <wp:positionV relativeFrom="paragraph">
              <wp:posOffset>193040</wp:posOffset>
            </wp:positionV>
            <wp:extent cx="472440" cy="472440"/>
            <wp:effectExtent b="0" l="0" r="0" t="0"/>
            <wp:wrapSquare wrapText="bothSides" distB="0" distT="0" distL="0" distR="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4724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spacing w:after="140" w:before="0" w:line="276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7035800</wp:posOffset>
                </wp:positionH>
                <wp:positionV relativeFrom="paragraph">
                  <wp:posOffset>-63499</wp:posOffset>
                </wp:positionV>
                <wp:extent cx="2209320" cy="397906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59880" y="1809000"/>
                          <a:ext cx="2172240" cy="3942000"/>
                        </a:xfrm>
                        <a:custGeom>
                          <a:rect b="b" l="l" r="r" t="t"/>
                          <a:pathLst>
                            <a:path extrusionOk="0" h="6152" w="3365">
                              <a:moveTo>
                                <a:pt x="560" y="0"/>
                              </a:moveTo>
                              <a:cubicBezTo>
                                <a:pt x="280" y="0"/>
                                <a:pt x="0" y="280"/>
                                <a:pt x="0" y="560"/>
                              </a:cubicBezTo>
                              <a:lnTo>
                                <a:pt x="0" y="5590"/>
                              </a:lnTo>
                              <a:cubicBezTo>
                                <a:pt x="0" y="5870"/>
                                <a:pt x="280" y="6151"/>
                                <a:pt x="560" y="6151"/>
                              </a:cubicBezTo>
                              <a:lnTo>
                                <a:pt x="2803" y="6151"/>
                              </a:lnTo>
                              <a:cubicBezTo>
                                <a:pt x="3083" y="6151"/>
                                <a:pt x="3364" y="5870"/>
                                <a:pt x="3364" y="5590"/>
                              </a:cubicBezTo>
                              <a:lnTo>
                                <a:pt x="3364" y="560"/>
                              </a:lnTo>
                              <a:cubicBezTo>
                                <a:pt x="3364" y="280"/>
                                <a:pt x="3083" y="0"/>
                                <a:pt x="2803" y="0"/>
                              </a:cubicBezTo>
                              <a:lnTo>
                                <a:pt x="56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36350">
                          <a:solidFill>
                            <a:srgbClr val="3465A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7035800</wp:posOffset>
                </wp:positionH>
                <wp:positionV relativeFrom="paragraph">
                  <wp:posOffset>-63499</wp:posOffset>
                </wp:positionV>
                <wp:extent cx="2209320" cy="3979065"/>
                <wp:effectExtent b="0" l="0" r="0" t="0"/>
                <wp:wrapNone/>
                <wp:docPr id="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320" cy="3979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317500</wp:posOffset>
                </wp:positionV>
                <wp:extent cx="2178205" cy="35345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75360" y="2031120"/>
                          <a:ext cx="2141280" cy="3497760"/>
                        </a:xfrm>
                        <a:custGeom>
                          <a:rect b="b" l="l" r="r" t="t"/>
                          <a:pathLst>
                            <a:path extrusionOk="0" h="5452" w="3315">
                              <a:moveTo>
                                <a:pt x="552" y="0"/>
                              </a:moveTo>
                              <a:cubicBezTo>
                                <a:pt x="276" y="0"/>
                                <a:pt x="0" y="276"/>
                                <a:pt x="0" y="552"/>
                              </a:cubicBezTo>
                              <a:lnTo>
                                <a:pt x="0" y="4898"/>
                              </a:lnTo>
                              <a:cubicBezTo>
                                <a:pt x="0" y="5174"/>
                                <a:pt x="276" y="5451"/>
                                <a:pt x="552" y="5451"/>
                              </a:cubicBezTo>
                              <a:lnTo>
                                <a:pt x="2761" y="5451"/>
                              </a:lnTo>
                              <a:cubicBezTo>
                                <a:pt x="3037" y="5451"/>
                                <a:pt x="3314" y="5174"/>
                                <a:pt x="3314" y="4898"/>
                              </a:cubicBezTo>
                              <a:lnTo>
                                <a:pt x="3314" y="552"/>
                              </a:lnTo>
                              <a:cubicBezTo>
                                <a:pt x="3314" y="276"/>
                                <a:pt x="3037" y="0"/>
                                <a:pt x="2761" y="0"/>
                              </a:cubicBezTo>
                              <a:lnTo>
                                <a:pt x="55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36350">
                          <a:solidFill>
                            <a:srgbClr val="3465A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317500</wp:posOffset>
                </wp:positionV>
                <wp:extent cx="2178205" cy="3534565"/>
                <wp:effectExtent b="0" l="0" r="0" t="0"/>
                <wp:wrapNone/>
                <wp:docPr id="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8205" cy="3534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670050" cy="28702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516020" y="3641580"/>
                          <a:ext cx="1659960" cy="27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¿Para qué me ha servido?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0</wp:posOffset>
                </wp:positionV>
                <wp:extent cx="1670050" cy="287020"/>
                <wp:effectExtent b="0" l="0" r="0" t="0"/>
                <wp:wrapNone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050" cy="287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63500</wp:posOffset>
                </wp:positionV>
                <wp:extent cx="1607820" cy="33845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47160" y="3615840"/>
                          <a:ext cx="1597680" cy="3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¿Qué pasos he seguido?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63500</wp:posOffset>
                </wp:positionV>
                <wp:extent cx="1607820" cy="338455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7820" cy="338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2362835</wp:posOffset>
            </wp:positionH>
            <wp:positionV relativeFrom="paragraph">
              <wp:posOffset>-56513</wp:posOffset>
            </wp:positionV>
            <wp:extent cx="456565" cy="456565"/>
            <wp:effectExtent b="0" l="0" r="0" t="0"/>
            <wp:wrapSquare wrapText="bothSides" distB="0" distT="0" distL="0" distR="0"/>
            <wp:docPr id="10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456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after="0" w:before="0" w:line="240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12700</wp:posOffset>
                </wp:positionV>
                <wp:extent cx="2178205" cy="292750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75360" y="2334780"/>
                          <a:ext cx="2141280" cy="2890440"/>
                        </a:xfrm>
                        <a:custGeom>
                          <a:rect b="b" l="l" r="r" t="t"/>
                          <a:pathLst>
                            <a:path extrusionOk="0" h="4496" w="3315">
                              <a:moveTo>
                                <a:pt x="552" y="0"/>
                              </a:moveTo>
                              <a:cubicBezTo>
                                <a:pt x="276" y="0"/>
                                <a:pt x="0" y="276"/>
                                <a:pt x="0" y="552"/>
                              </a:cubicBezTo>
                              <a:lnTo>
                                <a:pt x="0" y="3942"/>
                              </a:lnTo>
                              <a:cubicBezTo>
                                <a:pt x="0" y="4218"/>
                                <a:pt x="276" y="4495"/>
                                <a:pt x="552" y="4495"/>
                              </a:cubicBezTo>
                              <a:lnTo>
                                <a:pt x="2761" y="4495"/>
                              </a:lnTo>
                              <a:cubicBezTo>
                                <a:pt x="3037" y="4495"/>
                                <a:pt x="3314" y="4218"/>
                                <a:pt x="3314" y="3942"/>
                              </a:cubicBezTo>
                              <a:lnTo>
                                <a:pt x="3314" y="552"/>
                              </a:lnTo>
                              <a:cubicBezTo>
                                <a:pt x="3314" y="276"/>
                                <a:pt x="3037" y="0"/>
                                <a:pt x="2761" y="0"/>
                              </a:cubicBezTo>
                              <a:lnTo>
                                <a:pt x="55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36350">
                          <a:solidFill>
                            <a:srgbClr val="3465A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2324100</wp:posOffset>
                </wp:positionH>
                <wp:positionV relativeFrom="paragraph">
                  <wp:posOffset>12700</wp:posOffset>
                </wp:positionV>
                <wp:extent cx="2178205" cy="2927505"/>
                <wp:effectExtent b="0" l="0" r="0" t="0"/>
                <wp:wrapNone/>
                <wp:docPr id="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8205" cy="2927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spacing w:after="0" w:before="0" w:line="240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-106678</wp:posOffset>
            </wp:positionH>
            <wp:positionV relativeFrom="paragraph">
              <wp:posOffset>72390</wp:posOffset>
            </wp:positionV>
            <wp:extent cx="445770" cy="445770"/>
            <wp:effectExtent b="0" l="0" r="0" t="0"/>
            <wp:wrapSquare wrapText="bothSides" distB="0" distT="0" distL="0" distR="0"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4457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spacing w:after="0" w:before="0" w:line="240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0</wp:posOffset>
                </wp:positionV>
                <wp:extent cx="1384935" cy="28257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658580" y="3643740"/>
                          <a:ext cx="1374840" cy="27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Liberation Serif" w:cs="Liberation Serif" w:eastAsia="Liberation Serif" w:hAnsi="Liberation Serif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¿Qué he aprendido?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406400</wp:posOffset>
                </wp:positionH>
                <wp:positionV relativeFrom="paragraph">
                  <wp:posOffset>0</wp:posOffset>
                </wp:positionV>
                <wp:extent cx="1384935" cy="282575"/>
                <wp:effectExtent b="0" l="0" r="0" t="0"/>
                <wp:wrapNone/>
                <wp:docPr id="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4935" cy="28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0" w:before="0" w:line="240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-25399</wp:posOffset>
                </wp:positionV>
                <wp:extent cx="2178205" cy="229441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275360" y="2651220"/>
                          <a:ext cx="2141280" cy="2257560"/>
                        </a:xfrm>
                        <a:custGeom>
                          <a:rect b="b" l="l" r="r" t="t"/>
                          <a:pathLst>
                            <a:path extrusionOk="0" h="3499" w="3315">
                              <a:moveTo>
                                <a:pt x="552" y="0"/>
                              </a:moveTo>
                              <a:cubicBezTo>
                                <a:pt x="276" y="0"/>
                                <a:pt x="0" y="276"/>
                                <a:pt x="0" y="552"/>
                              </a:cubicBezTo>
                              <a:lnTo>
                                <a:pt x="0" y="2945"/>
                              </a:lnTo>
                              <a:cubicBezTo>
                                <a:pt x="0" y="3221"/>
                                <a:pt x="276" y="3498"/>
                                <a:pt x="552" y="3498"/>
                              </a:cubicBezTo>
                              <a:lnTo>
                                <a:pt x="2761" y="3498"/>
                              </a:lnTo>
                              <a:cubicBezTo>
                                <a:pt x="3037" y="3498"/>
                                <a:pt x="3314" y="3221"/>
                                <a:pt x="3314" y="2945"/>
                              </a:cubicBezTo>
                              <a:lnTo>
                                <a:pt x="3314" y="552"/>
                              </a:lnTo>
                              <a:cubicBezTo>
                                <a:pt x="3314" y="276"/>
                                <a:pt x="3037" y="0"/>
                                <a:pt x="2761" y="0"/>
                              </a:cubicBezTo>
                              <a:lnTo>
                                <a:pt x="55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36350">
                          <a:solidFill>
                            <a:srgbClr val="3465A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-25399</wp:posOffset>
                </wp:positionV>
                <wp:extent cx="2178205" cy="2294410"/>
                <wp:effectExtent b="0" l="0" r="0" t="0"/>
                <wp:wrapNone/>
                <wp:docPr id="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8205" cy="229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0" w:before="0" w:line="240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ind w:left="0" w:right="0" w:firstLine="0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right="0" w:firstLine="0"/>
        <w:rPr/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1906" w:w="16838" w:orient="landscape"/>
      <w:pgMar w:bottom="1796" w:top="2134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tabs>
        <w:tab w:val="center" w:pos="4252"/>
        <w:tab w:val="center" w:pos="7285"/>
        <w:tab w:val="right" w:pos="8504"/>
        <w:tab w:val="right" w:pos="14570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b w:val="0"/>
        <w:i w:val="0"/>
        <w:smallCaps w:val="0"/>
        <w:strike w:val="0"/>
        <w:color w:val="333333"/>
        <w:sz w:val="16"/>
        <w:szCs w:val="16"/>
        <w:highlight w:val="white"/>
        <w:u w:val="none"/>
        <w:vertAlign w:val="baseline"/>
        <w:rtl w:val="0"/>
      </w:rPr>
      <w:t xml:space="preserve">Rúbrica Exposición oral © 2022 by Viceconsejería de Educación. Consejería de Educación, Cultura y Deportes de Castilla La Mancha tiene licencia 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14500"/>
          <w:sz w:val="16"/>
          <w:szCs w:val="16"/>
          <w:highlight w:val="white"/>
          <w:u w:val="single"/>
          <w:vertAlign w:val="baseline"/>
          <w:rtl w:val="0"/>
        </w:rPr>
        <w:t xml:space="preserve">CC BY-SA 4.0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tabs>
        <w:tab w:val="center" w:pos="4252"/>
        <w:tab w:val="center" w:pos="7285"/>
        <w:tab w:val="right" w:pos="8504"/>
        <w:tab w:val="right" w:pos="14570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vertAlign w:val="baseline"/>
        <w:rtl w:val="0"/>
      </w:rPr>
      <w:t xml:space="preserve">REA Píldora Educativa: 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¿UTILIZAMOS LAS NUEVAS TECNOLOGÍAS DE MANERA SEGURA?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 xml:space="preserve">                                                                                                                                  </w:t>
    </w:r>
    <w:r w:rsidDel="00000000" w:rsidR="00000000" w:rsidRPr="00000000">
      <w:rPr/>
      <w:drawing>
        <wp:inline distB="0" distT="0" distL="0" distR="0">
          <wp:extent cx="1875790" cy="269240"/>
          <wp:effectExtent b="0" l="0" r="0" t="0"/>
          <wp:docPr id="1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5790" cy="269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tabs>
        <w:tab w:val="center" w:pos="4252"/>
        <w:tab w:val="center" w:pos="7285"/>
        <w:tab w:val="right" w:pos="8504"/>
        <w:tab w:val="right" w:pos="145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  <w:rtl w:val="0"/>
      </w:rPr>
      <w:t xml:space="preserve">Proyecto REA Castilla La Mancha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9.png"/><Relationship Id="rId13" Type="http://schemas.openxmlformats.org/officeDocument/2006/relationships/image" Target="media/image10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8.png"/><Relationship Id="rId14" Type="http://schemas.openxmlformats.org/officeDocument/2006/relationships/image" Target="media/image3.png"/><Relationship Id="rId17" Type="http://schemas.openxmlformats.org/officeDocument/2006/relationships/image" Target="media/image14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image" Target="media/image6.png"/><Relationship Id="rId18" Type="http://schemas.openxmlformats.org/officeDocument/2006/relationships/image" Target="media/image13.png"/><Relationship Id="rId7" Type="http://schemas.openxmlformats.org/officeDocument/2006/relationships/image" Target="media/image1.png"/><Relationship Id="rId8" Type="http://schemas.openxmlformats.org/officeDocument/2006/relationships/image" Target="media/image1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creativecommons.org/licenses/by-sa/4.0/?ref=chooser-v1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