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27" w:type="dxa"/>
        <w:tblInd w:w="-1758" w:type="dxa"/>
        <w:tblLayout w:type="fixed"/>
        <w:tblCellMar>
          <w:left w:w="117" w:type="dxa"/>
        </w:tblCellMar>
        <w:tblLook w:val="0000" w:firstRow="0" w:lastRow="0" w:firstColumn="0" w:lastColumn="0" w:noHBand="0" w:noVBand="0"/>
      </w:tblPr>
      <w:tblGrid>
        <w:gridCol w:w="11927"/>
      </w:tblGrid>
      <w:tr w:rsidR="0029771E" w:rsidRPr="00182B47" w:rsidTr="00915FB9">
        <w:trPr>
          <w:trHeight w:val="520"/>
        </w:trPr>
        <w:tc>
          <w:tcPr>
            <w:tcW w:w="11927" w:type="dxa"/>
            <w:shd w:val="clear" w:color="auto" w:fill="00386B"/>
            <w:vAlign w:val="center"/>
          </w:tcPr>
          <w:p w:rsidR="0029771E" w:rsidRPr="00182B47" w:rsidRDefault="00C42C27" w:rsidP="00C42C27">
            <w:pPr>
              <w:spacing w:after="0" w:line="240" w:lineRule="auto"/>
              <w:ind w:left="1593" w:right="1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JORNADAS GENERANDO IGUALDAD CURSO 2021/2022</w:t>
            </w:r>
          </w:p>
        </w:tc>
      </w:tr>
    </w:tbl>
    <w:p w:rsidR="00182B47" w:rsidRPr="00182B47" w:rsidRDefault="00182B47" w:rsidP="00182B47">
      <w:pPr>
        <w:spacing w:after="0" w:line="240" w:lineRule="auto"/>
        <w:jc w:val="both"/>
        <w:rPr>
          <w:rFonts w:ascii="Arial" w:hAnsi="Arial" w:cs="Arial"/>
          <w:bCs/>
        </w:rPr>
      </w:pPr>
    </w:p>
    <w:p w:rsidR="00306197" w:rsidRPr="00182B47" w:rsidRDefault="00306197" w:rsidP="00182B47">
      <w:pPr>
        <w:pStyle w:val="Estilo1"/>
        <w:tabs>
          <w:tab w:val="left" w:pos="2835"/>
          <w:tab w:val="left" w:pos="3686"/>
        </w:tabs>
        <w:spacing w:before="0" w:after="0"/>
        <w:ind w:left="0"/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  <w:lang w:val="es-ES"/>
        </w:rPr>
      </w:pPr>
    </w:p>
    <w:p w:rsidR="00182B47" w:rsidRPr="00182B47" w:rsidRDefault="00182B47" w:rsidP="00182B47">
      <w:pPr>
        <w:pStyle w:val="Estilo1"/>
        <w:tabs>
          <w:tab w:val="left" w:pos="2835"/>
          <w:tab w:val="left" w:pos="3686"/>
        </w:tabs>
        <w:spacing w:before="0" w:after="0"/>
        <w:ind w:left="0"/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</w:rPr>
      </w:pPr>
    </w:p>
    <w:p w:rsidR="00182B47" w:rsidRPr="00182B47" w:rsidRDefault="00182B47" w:rsidP="00F800CB">
      <w:pPr>
        <w:spacing w:after="0" w:line="240" w:lineRule="auto"/>
        <w:jc w:val="both"/>
        <w:rPr>
          <w:rFonts w:ascii="Arial" w:hAnsi="Arial" w:cs="Arial"/>
          <w:b/>
          <w:bCs/>
          <w:i/>
          <w:kern w:val="1"/>
        </w:rPr>
      </w:pPr>
      <w:r w:rsidRPr="00F800CB">
        <w:rPr>
          <w:rFonts w:ascii="Arial" w:hAnsi="Arial" w:cs="Arial"/>
          <w:b/>
          <w:bCs/>
        </w:rPr>
        <w:t>TEMPORALIZACIÓN</w:t>
      </w:r>
      <w:r w:rsidRPr="00182B47">
        <w:rPr>
          <w:rFonts w:ascii="Arial" w:hAnsi="Arial" w:cs="Arial"/>
          <w:bCs/>
          <w:kern w:val="1"/>
        </w:rPr>
        <w:t xml:space="preserve"> </w:t>
      </w:r>
    </w:p>
    <w:p w:rsidR="00182B47" w:rsidRDefault="00182B47" w:rsidP="00182B47">
      <w:pPr>
        <w:pStyle w:val="Estilo1"/>
        <w:tabs>
          <w:tab w:val="left" w:pos="2835"/>
          <w:tab w:val="left" w:pos="3686"/>
        </w:tabs>
        <w:spacing w:before="0" w:after="0"/>
        <w:ind w:left="0"/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</w:rPr>
      </w:pPr>
    </w:p>
    <w:p w:rsidR="00182B47" w:rsidRDefault="00306197" w:rsidP="00182B47">
      <w:pPr>
        <w:pStyle w:val="Estilo1"/>
        <w:tabs>
          <w:tab w:val="left" w:pos="2835"/>
          <w:tab w:val="left" w:pos="3686"/>
        </w:tabs>
        <w:spacing w:before="0" w:after="0"/>
        <w:ind w:left="0"/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  <w:lang w:val="es-ES"/>
        </w:rPr>
      </w:pPr>
      <w:r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  <w:lang w:val="es-ES"/>
        </w:rPr>
        <w:t>9 de mayo de 2022</w:t>
      </w:r>
      <w:r w:rsidR="00AB2E8F"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  <w:lang w:val="es-ES"/>
        </w:rPr>
        <w:t xml:space="preserve"> sesi</w:t>
      </w:r>
      <w:r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  <w:lang w:val="es-ES"/>
        </w:rPr>
        <w:t>ó</w:t>
      </w:r>
      <w:r w:rsidR="00AB2E8F"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  <w:lang w:val="es-ES"/>
        </w:rPr>
        <w:t>n</w:t>
      </w:r>
      <w:r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  <w:lang w:val="es-ES"/>
        </w:rPr>
        <w:t xml:space="preserve"> online</w:t>
      </w:r>
      <w:r w:rsidR="00AB2E8F"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  <w:lang w:val="es-ES"/>
        </w:rPr>
        <w:t xml:space="preserve"> de tarde</w:t>
      </w:r>
      <w:r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  <w:lang w:val="es-ES"/>
        </w:rPr>
        <w:t>. De 16:00 a 20:00</w:t>
      </w:r>
    </w:p>
    <w:p w:rsidR="00C42C27" w:rsidRDefault="00C42C27" w:rsidP="00182B47">
      <w:pPr>
        <w:pStyle w:val="Estilo1"/>
        <w:tabs>
          <w:tab w:val="left" w:pos="2835"/>
          <w:tab w:val="left" w:pos="3686"/>
        </w:tabs>
        <w:spacing w:before="0" w:after="0"/>
        <w:ind w:left="0"/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  <w:lang w:val="es-ES"/>
        </w:rPr>
      </w:pPr>
    </w:p>
    <w:p w:rsidR="00C42C27" w:rsidRDefault="00C42C27" w:rsidP="00182B47">
      <w:pPr>
        <w:pStyle w:val="Estilo1"/>
        <w:tabs>
          <w:tab w:val="left" w:pos="2835"/>
          <w:tab w:val="left" w:pos="3686"/>
        </w:tabs>
        <w:spacing w:before="0" w:after="0"/>
        <w:ind w:left="0"/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  <w:lang w:val="es-ES"/>
        </w:rPr>
      </w:pPr>
      <w:r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  <w:lang w:val="es-ES"/>
        </w:rPr>
        <w:t>18 de mayo de 2022 sesión presencias en horario de tarde de 16:00 a 20:00</w:t>
      </w:r>
    </w:p>
    <w:p w:rsidR="00306197" w:rsidRDefault="00306197" w:rsidP="00182B47">
      <w:pPr>
        <w:pStyle w:val="Estilo1"/>
        <w:tabs>
          <w:tab w:val="left" w:pos="2835"/>
          <w:tab w:val="left" w:pos="3686"/>
        </w:tabs>
        <w:spacing w:before="0" w:after="0"/>
        <w:ind w:left="0"/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  <w:lang w:val="es-ES"/>
        </w:rPr>
      </w:pPr>
    </w:p>
    <w:p w:rsidR="00182B47" w:rsidRPr="00182B47" w:rsidRDefault="00182B47" w:rsidP="00182B47">
      <w:pPr>
        <w:pStyle w:val="Estilo1"/>
        <w:tabs>
          <w:tab w:val="left" w:pos="2835"/>
          <w:tab w:val="left" w:pos="3686"/>
        </w:tabs>
        <w:spacing w:before="0" w:after="0"/>
        <w:ind w:left="0"/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</w:rPr>
      </w:pPr>
    </w:p>
    <w:p w:rsidR="00182B47" w:rsidRPr="00F800CB" w:rsidRDefault="006E5DB0" w:rsidP="00F800C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800CB">
        <w:rPr>
          <w:rFonts w:ascii="Arial" w:hAnsi="Arial" w:cs="Arial"/>
          <w:b/>
          <w:bCs/>
        </w:rPr>
        <w:t>CRITERIOS DE CERTIFICACIÓ</w:t>
      </w:r>
      <w:r w:rsidR="00182B47" w:rsidRPr="00F800CB">
        <w:rPr>
          <w:rFonts w:ascii="Arial" w:hAnsi="Arial" w:cs="Arial"/>
          <w:b/>
          <w:bCs/>
        </w:rPr>
        <w:t>N</w:t>
      </w:r>
    </w:p>
    <w:p w:rsidR="00182B47" w:rsidRDefault="00182B47" w:rsidP="00182B47">
      <w:pPr>
        <w:pStyle w:val="Estilo1"/>
        <w:spacing w:before="0" w:after="0"/>
        <w:ind w:left="0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AB2222" w:rsidRPr="00AB2222" w:rsidRDefault="00AB2222" w:rsidP="00182B47">
      <w:pPr>
        <w:pStyle w:val="Estilo1"/>
        <w:spacing w:before="0" w:after="0"/>
        <w:ind w:left="0"/>
        <w:rPr>
          <w:rFonts w:ascii="Arial" w:hAnsi="Arial" w:cs="Arial"/>
          <w:b w:val="0"/>
          <w:i w:val="0"/>
          <w:color w:val="auto"/>
          <w:sz w:val="22"/>
          <w:szCs w:val="22"/>
          <w:lang w:val="es-ES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  <w:lang w:val="es-ES"/>
        </w:rPr>
        <w:t>Asistir al 85% de las sesiones presenciales</w:t>
      </w:r>
    </w:p>
    <w:p w:rsidR="00182B47" w:rsidRPr="00182B47" w:rsidRDefault="00182B47" w:rsidP="00182B47">
      <w:pPr>
        <w:pStyle w:val="Estilo1"/>
        <w:spacing w:before="0" w:after="0"/>
        <w:ind w:left="0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82B47" w:rsidRDefault="00182B47" w:rsidP="00F800C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800CB">
        <w:rPr>
          <w:rFonts w:ascii="Arial" w:hAnsi="Arial" w:cs="Arial"/>
          <w:b/>
          <w:bCs/>
        </w:rPr>
        <w:t>CRÉDITOS</w:t>
      </w:r>
    </w:p>
    <w:p w:rsidR="00AB2222" w:rsidRDefault="00AB2222" w:rsidP="00F800C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AB2222" w:rsidRPr="00AB2222" w:rsidRDefault="00306197" w:rsidP="00F800C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="00AB2222" w:rsidRPr="00AB2222">
        <w:rPr>
          <w:rFonts w:ascii="Arial" w:hAnsi="Arial" w:cs="Arial"/>
          <w:bCs/>
        </w:rPr>
        <w:t xml:space="preserve"> horas</w:t>
      </w:r>
    </w:p>
    <w:p w:rsidR="00AB2222" w:rsidRPr="00AB2222" w:rsidRDefault="00AB2222" w:rsidP="00F800CB">
      <w:pPr>
        <w:spacing w:after="0" w:line="240" w:lineRule="auto"/>
        <w:jc w:val="both"/>
        <w:rPr>
          <w:rFonts w:ascii="Arial" w:hAnsi="Arial" w:cs="Arial"/>
          <w:bCs/>
          <w:i/>
          <w:kern w:val="1"/>
        </w:rPr>
      </w:pPr>
      <w:r w:rsidRPr="00AB2222">
        <w:rPr>
          <w:rFonts w:ascii="Arial" w:hAnsi="Arial" w:cs="Arial"/>
          <w:bCs/>
        </w:rPr>
        <w:t>1 crédito</w:t>
      </w:r>
    </w:p>
    <w:p w:rsidR="00182B47" w:rsidRPr="00182B47" w:rsidRDefault="00182B47" w:rsidP="00182B47">
      <w:pPr>
        <w:spacing w:after="0" w:line="240" w:lineRule="auto"/>
        <w:rPr>
          <w:rFonts w:ascii="Arial" w:hAnsi="Arial" w:cs="Arial"/>
        </w:rPr>
      </w:pPr>
    </w:p>
    <w:p w:rsidR="00182B47" w:rsidRPr="00182B47" w:rsidRDefault="00182B47" w:rsidP="00182B47">
      <w:pPr>
        <w:pStyle w:val="Estilo1"/>
        <w:tabs>
          <w:tab w:val="left" w:pos="2835"/>
          <w:tab w:val="left" w:pos="3686"/>
        </w:tabs>
        <w:spacing w:before="0" w:after="0"/>
        <w:ind w:left="0"/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</w:rPr>
      </w:pPr>
    </w:p>
    <w:p w:rsidR="00182B47" w:rsidRPr="00F800CB" w:rsidRDefault="006E5DB0" w:rsidP="00F800C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800CB">
        <w:rPr>
          <w:rFonts w:ascii="Arial" w:hAnsi="Arial" w:cs="Arial"/>
          <w:b/>
          <w:bCs/>
        </w:rPr>
        <w:t>DESCRIPCIÓ</w:t>
      </w:r>
      <w:r w:rsidR="00182B47" w:rsidRPr="00F800CB">
        <w:rPr>
          <w:rFonts w:ascii="Arial" w:hAnsi="Arial" w:cs="Arial"/>
          <w:b/>
          <w:bCs/>
        </w:rPr>
        <w:t>N DE LA ACTIVIDAD FORMATIVA</w:t>
      </w:r>
    </w:p>
    <w:p w:rsidR="00182B47" w:rsidRDefault="00182B47" w:rsidP="00182B47">
      <w:pPr>
        <w:spacing w:after="0" w:line="240" w:lineRule="auto"/>
        <w:rPr>
          <w:rFonts w:ascii="Arial" w:hAnsi="Arial" w:cs="Arial"/>
        </w:rPr>
      </w:pPr>
    </w:p>
    <w:p w:rsidR="00306197" w:rsidRDefault="00306197" w:rsidP="00306197">
      <w:pPr>
        <w:pStyle w:val="NormalWeb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noProof/>
          <w:color w:val="666666"/>
          <w:sz w:val="23"/>
          <w:szCs w:val="2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100330</wp:posOffset>
            </wp:positionH>
            <wp:positionV relativeFrom="margin">
              <wp:posOffset>5408930</wp:posOffset>
            </wp:positionV>
            <wp:extent cx="2068195" cy="1394460"/>
            <wp:effectExtent l="0" t="0" r="825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NDO IGUALD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666666"/>
          <w:sz w:val="23"/>
          <w:szCs w:val="23"/>
        </w:rPr>
        <w:t>Con esta acción formativa pretendemos renovar la necesidad y la motivación para seguir realizando intervenciones en nuestros centros educativos que persigan la igualdad entre nuestro educando.</w:t>
      </w:r>
    </w:p>
    <w:p w:rsidR="00306197" w:rsidRDefault="00306197" w:rsidP="00306197">
      <w:pPr>
        <w:pStyle w:val="NormalWeb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En una </w:t>
      </w:r>
      <w:r w:rsidRPr="00103C2F">
        <w:rPr>
          <w:rFonts w:ascii="Arial" w:hAnsi="Arial" w:cs="Arial"/>
          <w:b/>
          <w:color w:val="666666"/>
          <w:sz w:val="23"/>
          <w:szCs w:val="23"/>
          <w:u w:val="single"/>
        </w:rPr>
        <w:t>primera sesión online</w:t>
      </w:r>
      <w:r>
        <w:rPr>
          <w:rFonts w:ascii="Arial" w:hAnsi="Arial" w:cs="Arial"/>
          <w:color w:val="666666"/>
          <w:sz w:val="23"/>
          <w:szCs w:val="23"/>
        </w:rPr>
        <w:t>, daremos un marco conceptual y más teórico sobre la igualdad. Este marco será abordado desde diferentes perspectivas actuales, como la ciberigualdad y la ciberviolencia, que pretenden contextualizar la realidad en la que nos movemos y las necesidades que se presentan en las relaciones entre alumnos/a y de éstos con los y las docentes.</w:t>
      </w:r>
    </w:p>
    <w:p w:rsidR="00306197" w:rsidRDefault="00306197" w:rsidP="00306197">
      <w:pPr>
        <w:pStyle w:val="NormalWeb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lastRenderedPageBreak/>
        <w:t>De la misma manera, se aportarán posibles soluciones e intervenciones para hacer que nuestra respuesta educativa se más igualitaria y consciente de las barreras que por razones de sexo o género pueden tener nuestros alumnos y alumnas.</w:t>
      </w:r>
    </w:p>
    <w:p w:rsidR="00306197" w:rsidRDefault="00306197" w:rsidP="00306197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Estas jornadas terminarán con una </w:t>
      </w:r>
      <w:r w:rsidRPr="00103C2F">
        <w:rPr>
          <w:rFonts w:ascii="Arial" w:hAnsi="Arial" w:cs="Arial"/>
          <w:b/>
          <w:color w:val="666666"/>
          <w:sz w:val="23"/>
          <w:szCs w:val="23"/>
          <w:u w:val="single"/>
        </w:rPr>
        <w:t>segunda sesión</w:t>
      </w:r>
      <w:r>
        <w:rPr>
          <w:rFonts w:ascii="Arial" w:hAnsi="Arial" w:cs="Arial"/>
          <w:color w:val="666666"/>
          <w:sz w:val="23"/>
          <w:szCs w:val="23"/>
        </w:rPr>
        <w:t xml:space="preserve">, esta vez </w:t>
      </w:r>
      <w:r w:rsidRPr="00103C2F">
        <w:rPr>
          <w:rFonts w:ascii="Arial" w:hAnsi="Arial" w:cs="Arial"/>
          <w:b/>
          <w:color w:val="666666"/>
          <w:sz w:val="23"/>
          <w:szCs w:val="23"/>
          <w:u w:val="single"/>
        </w:rPr>
        <w:t>presencial</w:t>
      </w:r>
      <w:r>
        <w:rPr>
          <w:rFonts w:ascii="Arial" w:hAnsi="Arial" w:cs="Arial"/>
          <w:color w:val="666666"/>
          <w:sz w:val="23"/>
          <w:szCs w:val="23"/>
        </w:rPr>
        <w:t>, en cada sede provincial en la que se expondrán buenas prácticas de centros que pueden dar una idea de las líneas que se siguen ahora mismo en toda la región.</w:t>
      </w:r>
    </w:p>
    <w:p w:rsidR="000A40AB" w:rsidRDefault="000A40AB" w:rsidP="00F800C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06197" w:rsidRPr="00306197" w:rsidRDefault="00306197" w:rsidP="00306197">
      <w:pPr>
        <w:spacing w:after="0" w:line="240" w:lineRule="auto"/>
        <w:rPr>
          <w:rFonts w:ascii="Times New Roman" w:hAnsi="Times New Roman"/>
          <w:sz w:val="24"/>
          <w:szCs w:val="24"/>
          <w:lang w:eastAsia="es-ES"/>
        </w:rPr>
      </w:pPr>
      <w:r w:rsidRPr="00306197">
        <w:rPr>
          <w:rFonts w:ascii="Arial" w:hAnsi="Arial" w:cs="Arial"/>
          <w:b/>
          <w:bCs/>
          <w:sz w:val="21"/>
          <w:szCs w:val="21"/>
          <w:shd w:val="clear" w:color="auto" w:fill="FFFFFF"/>
          <w:lang w:eastAsia="es-ES"/>
        </w:rPr>
        <w:t>Objetivos</w:t>
      </w:r>
    </w:p>
    <w:p w:rsidR="00306197" w:rsidRDefault="00306197" w:rsidP="00306197">
      <w:pPr>
        <w:numPr>
          <w:ilvl w:val="0"/>
          <w:numId w:val="5"/>
        </w:numPr>
        <w:shd w:val="clear" w:color="auto" w:fill="FFFFFF"/>
        <w:spacing w:before="100" w:beforeAutospacing="1" w:after="0" w:line="300" w:lineRule="atLeast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 w:rsidRPr="00306197">
        <w:rPr>
          <w:rFonts w:ascii="Arial" w:hAnsi="Arial" w:cs="Arial"/>
          <w:color w:val="666666"/>
          <w:sz w:val="23"/>
          <w:szCs w:val="23"/>
          <w:lang w:eastAsia="es-ES"/>
        </w:rPr>
        <w:t>Establecer una visión objetiva de la necesidad de seguir educando con perspectiva de género para ofrecer una educación equitativa y basada en la igualdad de oportunidades.</w:t>
      </w:r>
    </w:p>
    <w:p w:rsidR="00126B1E" w:rsidRPr="00C42C27" w:rsidRDefault="004E1A42" w:rsidP="00306197">
      <w:pPr>
        <w:numPr>
          <w:ilvl w:val="0"/>
          <w:numId w:val="5"/>
        </w:numPr>
        <w:shd w:val="clear" w:color="auto" w:fill="FFFFFF"/>
        <w:spacing w:before="100" w:beforeAutospacing="1" w:after="0" w:line="300" w:lineRule="atLeast"/>
        <w:jc w:val="both"/>
        <w:rPr>
          <w:rFonts w:ascii="Arial" w:hAnsi="Arial" w:cs="Arial"/>
          <w:color w:val="000000" w:themeColor="text1"/>
          <w:sz w:val="23"/>
          <w:szCs w:val="23"/>
          <w:lang w:eastAsia="es-ES"/>
        </w:rPr>
      </w:pPr>
      <w:r w:rsidRPr="00C42C27">
        <w:rPr>
          <w:rFonts w:ascii="Arial" w:hAnsi="Arial" w:cs="Arial"/>
          <w:color w:val="000000" w:themeColor="text1"/>
          <w:sz w:val="23"/>
          <w:szCs w:val="23"/>
          <w:lang w:eastAsia="es-ES"/>
        </w:rPr>
        <w:t>Identificar formas de acoso y violencias machistas en redes sociales, juegos en línea y usos de internet.</w:t>
      </w:r>
    </w:p>
    <w:p w:rsidR="00306197" w:rsidRPr="00C42C27" w:rsidRDefault="00306197" w:rsidP="00306197">
      <w:pPr>
        <w:numPr>
          <w:ilvl w:val="0"/>
          <w:numId w:val="5"/>
        </w:numPr>
        <w:shd w:val="clear" w:color="auto" w:fill="FFFFFF"/>
        <w:spacing w:before="100" w:beforeAutospacing="1" w:after="0" w:line="300" w:lineRule="atLeast"/>
        <w:jc w:val="both"/>
        <w:rPr>
          <w:rFonts w:ascii="Arial" w:hAnsi="Arial" w:cs="Arial"/>
          <w:color w:val="000000" w:themeColor="text1"/>
          <w:sz w:val="23"/>
          <w:szCs w:val="23"/>
          <w:lang w:eastAsia="es-ES"/>
        </w:rPr>
      </w:pPr>
      <w:r w:rsidRPr="00C42C27">
        <w:rPr>
          <w:rFonts w:ascii="Arial" w:hAnsi="Arial" w:cs="Arial"/>
          <w:color w:val="000000" w:themeColor="text1"/>
          <w:sz w:val="23"/>
          <w:szCs w:val="23"/>
          <w:lang w:eastAsia="es-ES"/>
        </w:rPr>
        <w:t>Abordar la igualdad de sexos ofreciendo una visión actual que pueda ser aplicable a las aulas de primaria y secundaria.</w:t>
      </w:r>
    </w:p>
    <w:p w:rsidR="00F800CB" w:rsidRPr="00C42C27" w:rsidRDefault="00306197" w:rsidP="00306197">
      <w:pPr>
        <w:numPr>
          <w:ilvl w:val="0"/>
          <w:numId w:val="5"/>
        </w:numPr>
        <w:shd w:val="clear" w:color="auto" w:fill="FFFFFF"/>
        <w:spacing w:before="100" w:beforeAutospacing="1" w:after="0" w:line="300" w:lineRule="atLeast"/>
        <w:jc w:val="both"/>
        <w:rPr>
          <w:rFonts w:ascii="Arial" w:hAnsi="Arial" w:cs="Arial"/>
          <w:color w:val="000000" w:themeColor="text1"/>
          <w:sz w:val="23"/>
          <w:szCs w:val="23"/>
          <w:lang w:eastAsia="es-ES"/>
        </w:rPr>
      </w:pPr>
      <w:r w:rsidRPr="00C42C27">
        <w:rPr>
          <w:rFonts w:ascii="Arial" w:hAnsi="Arial" w:cs="Arial"/>
          <w:color w:val="000000" w:themeColor="text1"/>
          <w:sz w:val="23"/>
          <w:szCs w:val="23"/>
          <w:lang w:eastAsia="es-ES"/>
        </w:rPr>
        <w:t>Difundir buenas prácticas de centros de nuestra región, desde su programación en los Planes de Igualdad, en los que se hagan y desarrollen acciones encaminadas a la consecución de la igualdad efectiva de género.</w:t>
      </w:r>
    </w:p>
    <w:p w:rsidR="004E1A42" w:rsidRPr="00C42C27" w:rsidRDefault="004E1A42" w:rsidP="00306197">
      <w:pPr>
        <w:numPr>
          <w:ilvl w:val="0"/>
          <w:numId w:val="5"/>
        </w:numPr>
        <w:shd w:val="clear" w:color="auto" w:fill="FFFFFF"/>
        <w:spacing w:before="100" w:beforeAutospacing="1" w:after="0" w:line="300" w:lineRule="atLeast"/>
        <w:jc w:val="both"/>
        <w:rPr>
          <w:rFonts w:ascii="Arial" w:hAnsi="Arial" w:cs="Arial"/>
          <w:color w:val="000000" w:themeColor="text1"/>
          <w:sz w:val="23"/>
          <w:szCs w:val="23"/>
          <w:lang w:eastAsia="es-ES"/>
        </w:rPr>
      </w:pPr>
      <w:r w:rsidRPr="00C42C27">
        <w:rPr>
          <w:rFonts w:ascii="Arial" w:hAnsi="Arial" w:cs="Arial"/>
          <w:color w:val="000000" w:themeColor="text1"/>
          <w:sz w:val="23"/>
          <w:szCs w:val="23"/>
          <w:lang w:eastAsia="es-ES"/>
        </w:rPr>
        <w:t>Aprender a usar el Teatro Social como técnica de trabajo y herramienta de construcción de relaciones sanas paritarias, así como para habitar, deconstruir, inventar y transitar.</w:t>
      </w:r>
    </w:p>
    <w:p w:rsidR="00C60876" w:rsidRPr="00F800CB" w:rsidRDefault="00C60876" w:rsidP="00182B47">
      <w:pPr>
        <w:pStyle w:val="Estilo1"/>
        <w:tabs>
          <w:tab w:val="left" w:pos="2835"/>
          <w:tab w:val="left" w:pos="3686"/>
        </w:tabs>
        <w:spacing w:before="0" w:after="0"/>
        <w:ind w:left="0"/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  <w:lang w:val="es-ES"/>
        </w:rPr>
      </w:pPr>
    </w:p>
    <w:p w:rsidR="00182B47" w:rsidRDefault="00182B47" w:rsidP="00F800C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800CB">
        <w:rPr>
          <w:rFonts w:ascii="Arial" w:hAnsi="Arial" w:cs="Arial"/>
          <w:b/>
          <w:bCs/>
        </w:rPr>
        <w:t>Contenidos</w:t>
      </w:r>
    </w:p>
    <w:p w:rsidR="004E1A42" w:rsidRPr="004E1A42" w:rsidRDefault="004E1A42" w:rsidP="00103C2F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 w:rsidRPr="004E1A42">
        <w:rPr>
          <w:rFonts w:ascii="Arial" w:hAnsi="Arial" w:cs="Arial"/>
          <w:color w:val="666666"/>
          <w:sz w:val="23"/>
          <w:szCs w:val="23"/>
          <w:lang w:eastAsia="es-ES"/>
        </w:rPr>
        <w:t>Sexo-género: comenzaremos por reconocer los arquetipos feminizados y masculinizados que habitan en cada persona y en nuestra cultura.</w:t>
      </w:r>
    </w:p>
    <w:p w:rsidR="004E1A42" w:rsidRPr="004E1A42" w:rsidRDefault="004E1A42" w:rsidP="00103C2F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 w:rsidRPr="004E1A42">
        <w:rPr>
          <w:rFonts w:ascii="Arial" w:hAnsi="Arial" w:cs="Arial"/>
          <w:color w:val="666666"/>
          <w:sz w:val="23"/>
          <w:szCs w:val="23"/>
          <w:lang w:eastAsia="es-ES"/>
        </w:rPr>
        <w:t>Privilegios.</w:t>
      </w:r>
    </w:p>
    <w:p w:rsidR="004E1A42" w:rsidRPr="004E1A42" w:rsidRDefault="004E1A42" w:rsidP="00103C2F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 w:rsidRPr="004E1A42">
        <w:rPr>
          <w:rFonts w:ascii="Arial" w:hAnsi="Arial" w:cs="Arial"/>
          <w:color w:val="666666"/>
          <w:sz w:val="23"/>
          <w:szCs w:val="23"/>
          <w:lang w:eastAsia="es-ES"/>
        </w:rPr>
        <w:t>Masculinidades reparadoras: Conoceremos modelos de masculinidad distintos al que ofrece la Masculinidad Hegemónica, y las fuentes desde la que se crean, para entender desde dónde se pueden reorientar los procesos formativos</w:t>
      </w:r>
    </w:p>
    <w:p w:rsidR="004E1A42" w:rsidRPr="004E1A42" w:rsidRDefault="004E1A42" w:rsidP="00103C2F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 w:rsidRPr="004E1A42">
        <w:rPr>
          <w:rFonts w:ascii="Arial" w:hAnsi="Arial" w:cs="Arial"/>
          <w:color w:val="666666"/>
          <w:sz w:val="23"/>
          <w:szCs w:val="23"/>
          <w:lang w:eastAsia="es-ES"/>
        </w:rPr>
        <w:t>Ciberigualdad: desarrollo de roles en las redes sociales y videojuegos, condicionantes en estos roles y cómo luchar contra estas limitaciones y discriminación.</w:t>
      </w:r>
    </w:p>
    <w:p w:rsidR="004E1A42" w:rsidRPr="004E1A42" w:rsidRDefault="004E1A42" w:rsidP="00103C2F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 w:rsidRPr="004E1A42">
        <w:rPr>
          <w:rFonts w:ascii="Arial" w:hAnsi="Arial" w:cs="Arial"/>
          <w:color w:val="666666"/>
          <w:sz w:val="23"/>
          <w:szCs w:val="23"/>
          <w:lang w:eastAsia="es-ES"/>
        </w:rPr>
        <w:t>Acoso y ciberacoso en la población juvenil.</w:t>
      </w:r>
    </w:p>
    <w:p w:rsidR="004E1A42" w:rsidRPr="004E1A42" w:rsidRDefault="004E1A42" w:rsidP="00103C2F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 w:rsidRPr="004E1A42">
        <w:rPr>
          <w:rFonts w:ascii="Arial" w:hAnsi="Arial" w:cs="Arial"/>
          <w:color w:val="666666"/>
          <w:sz w:val="23"/>
          <w:szCs w:val="23"/>
          <w:lang w:eastAsia="es-ES"/>
        </w:rPr>
        <w:t>Recursos para combatir la discriminación en entornos virtuales.</w:t>
      </w:r>
    </w:p>
    <w:p w:rsidR="004E1A42" w:rsidRPr="004E1A42" w:rsidRDefault="004E1A42" w:rsidP="00103C2F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 w:rsidRPr="004E1A42">
        <w:rPr>
          <w:rFonts w:ascii="Arial" w:hAnsi="Arial" w:cs="Arial"/>
          <w:color w:val="666666"/>
          <w:sz w:val="23"/>
          <w:szCs w:val="23"/>
          <w:lang w:eastAsia="es-ES"/>
        </w:rPr>
        <w:t>El teatro social.  Herramienta creativa como instrumento de construcción de igualdad y perspectiva de género.</w:t>
      </w:r>
    </w:p>
    <w:p w:rsidR="0028350C" w:rsidRPr="00F47684" w:rsidRDefault="0028350C" w:rsidP="00182B47">
      <w:pPr>
        <w:pStyle w:val="Estilo1"/>
        <w:tabs>
          <w:tab w:val="left" w:pos="2835"/>
          <w:tab w:val="left" w:pos="3686"/>
        </w:tabs>
        <w:spacing w:before="0" w:after="0"/>
        <w:ind w:left="0"/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  <w:lang w:val="es-ES"/>
        </w:rPr>
      </w:pPr>
    </w:p>
    <w:p w:rsidR="00182B47" w:rsidRPr="00182B47" w:rsidRDefault="00182B47" w:rsidP="00182B47">
      <w:pPr>
        <w:pStyle w:val="Estilo1"/>
        <w:tabs>
          <w:tab w:val="left" w:pos="2835"/>
          <w:tab w:val="left" w:pos="3686"/>
        </w:tabs>
        <w:spacing w:before="0" w:after="0"/>
        <w:ind w:left="0"/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</w:rPr>
      </w:pPr>
    </w:p>
    <w:p w:rsidR="00182B47" w:rsidRPr="00182B47" w:rsidRDefault="00182B47" w:rsidP="00F800CB">
      <w:pPr>
        <w:spacing w:after="0" w:line="240" w:lineRule="auto"/>
        <w:jc w:val="both"/>
        <w:rPr>
          <w:rFonts w:ascii="Arial" w:hAnsi="Arial" w:cs="Arial"/>
          <w:b/>
          <w:bCs/>
          <w:i/>
          <w:kern w:val="1"/>
        </w:rPr>
      </w:pPr>
      <w:r w:rsidRPr="00103C2F">
        <w:rPr>
          <w:rFonts w:ascii="Arial" w:hAnsi="Arial" w:cs="Arial"/>
          <w:b/>
          <w:bCs/>
          <w:highlight w:val="yellow"/>
        </w:rPr>
        <w:t>Programa</w:t>
      </w:r>
      <w:r w:rsidRPr="00103C2F">
        <w:rPr>
          <w:rFonts w:ascii="Arial" w:hAnsi="Arial" w:cs="Arial"/>
          <w:bCs/>
          <w:kern w:val="1"/>
          <w:highlight w:val="yellow"/>
        </w:rPr>
        <w:t xml:space="preserve"> </w:t>
      </w:r>
      <w:r w:rsidR="00103C2F" w:rsidRPr="00103C2F">
        <w:rPr>
          <w:rFonts w:ascii="Arial" w:hAnsi="Arial" w:cs="Arial"/>
          <w:b/>
          <w:bCs/>
          <w:kern w:val="1"/>
          <w:highlight w:val="yellow"/>
        </w:rPr>
        <w:t>Provisional</w:t>
      </w:r>
      <w:r w:rsidR="00103C2F">
        <w:rPr>
          <w:rFonts w:ascii="Arial" w:hAnsi="Arial" w:cs="Arial"/>
          <w:bCs/>
          <w:kern w:val="1"/>
        </w:rPr>
        <w:t xml:space="preserve"> </w:t>
      </w:r>
    </w:p>
    <w:p w:rsidR="00182B47" w:rsidRPr="00182B47" w:rsidRDefault="00182B47" w:rsidP="00182B47">
      <w:pPr>
        <w:pStyle w:val="Estilo1"/>
        <w:tabs>
          <w:tab w:val="left" w:pos="2835"/>
          <w:tab w:val="left" w:pos="3686"/>
        </w:tabs>
        <w:spacing w:before="0" w:after="0"/>
        <w:ind w:left="0"/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</w:rPr>
      </w:pPr>
    </w:p>
    <w:p w:rsidR="00103C2F" w:rsidRPr="00103C2F" w:rsidRDefault="00103C2F" w:rsidP="00103C2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b/>
          <w:color w:val="666666"/>
          <w:sz w:val="23"/>
          <w:szCs w:val="23"/>
          <w:lang w:eastAsia="es-ES"/>
        </w:rPr>
      </w:pPr>
      <w:r w:rsidRPr="00103C2F">
        <w:rPr>
          <w:rFonts w:ascii="Arial" w:hAnsi="Arial" w:cs="Arial"/>
          <w:b/>
          <w:color w:val="666666"/>
          <w:sz w:val="23"/>
          <w:szCs w:val="23"/>
          <w:highlight w:val="magenta"/>
          <w:lang w:eastAsia="es-ES"/>
        </w:rPr>
        <w:lastRenderedPageBreak/>
        <w:t>SESIÓN ONLINE 09 DE MAYO DE 2022</w:t>
      </w:r>
    </w:p>
    <w:p w:rsidR="00103C2F" w:rsidRPr="00103C2F" w:rsidRDefault="00103C2F" w:rsidP="00103C2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 w:rsidRPr="00103C2F">
        <w:rPr>
          <w:rFonts w:ascii="Arial" w:hAnsi="Arial" w:cs="Arial"/>
          <w:color w:val="666666"/>
          <w:sz w:val="23"/>
          <w:szCs w:val="23"/>
          <w:lang w:eastAsia="es-ES"/>
        </w:rPr>
        <w:t>16:00 Apertura institucional</w:t>
      </w:r>
    </w:p>
    <w:p w:rsidR="00103C2F" w:rsidRPr="005376D6" w:rsidRDefault="00103C2F" w:rsidP="00103C2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color w:val="000000" w:themeColor="text1"/>
          <w:sz w:val="23"/>
          <w:szCs w:val="23"/>
          <w:lang w:eastAsia="es-ES"/>
        </w:rPr>
      </w:pPr>
      <w:r w:rsidRPr="00103C2F">
        <w:rPr>
          <w:rFonts w:ascii="Arial" w:hAnsi="Arial" w:cs="Arial"/>
          <w:color w:val="666666"/>
          <w:sz w:val="23"/>
          <w:szCs w:val="23"/>
          <w:lang w:eastAsia="es-ES"/>
        </w:rPr>
        <w:t xml:space="preserve">16:10 Masculinidades Reparadoras. </w:t>
      </w:r>
      <w:r w:rsidRPr="005376D6">
        <w:rPr>
          <w:rFonts w:ascii="Arial" w:hAnsi="Arial" w:cs="Arial"/>
          <w:color w:val="000000" w:themeColor="text1"/>
          <w:sz w:val="23"/>
          <w:szCs w:val="23"/>
          <w:lang w:eastAsia="es-ES"/>
        </w:rPr>
        <w:t>David Kaplún Medina.</w:t>
      </w:r>
    </w:p>
    <w:p w:rsidR="00103C2F" w:rsidRPr="005376D6" w:rsidRDefault="00103C2F" w:rsidP="00103C2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color w:val="000000" w:themeColor="text1"/>
          <w:sz w:val="23"/>
          <w:szCs w:val="23"/>
          <w:lang w:eastAsia="es-ES"/>
        </w:rPr>
      </w:pPr>
      <w:r w:rsidRPr="00103C2F">
        <w:rPr>
          <w:rFonts w:ascii="Arial" w:hAnsi="Arial" w:cs="Arial"/>
          <w:color w:val="666666"/>
          <w:sz w:val="23"/>
          <w:szCs w:val="23"/>
          <w:lang w:eastAsia="es-ES"/>
        </w:rPr>
        <w:t>17:00 Ciberigualdad y violencias en las TRICS.</w:t>
      </w:r>
      <w:r>
        <w:rPr>
          <w:rFonts w:ascii="Arial" w:hAnsi="Arial" w:cs="Arial"/>
          <w:color w:val="666666"/>
          <w:sz w:val="23"/>
          <w:szCs w:val="23"/>
          <w:lang w:eastAsia="es-ES"/>
        </w:rPr>
        <w:t xml:space="preserve"> </w:t>
      </w:r>
      <w:r w:rsidRPr="005376D6">
        <w:rPr>
          <w:rFonts w:ascii="Arial" w:hAnsi="Arial" w:cs="Arial"/>
          <w:color w:val="000000" w:themeColor="text1"/>
          <w:sz w:val="23"/>
          <w:szCs w:val="23"/>
          <w:lang w:eastAsia="es-ES"/>
        </w:rPr>
        <w:t>Ana Lidia Fernández- Layos Fernández</w:t>
      </w:r>
    </w:p>
    <w:p w:rsidR="00103C2F" w:rsidRPr="005376D6" w:rsidRDefault="00103C2F" w:rsidP="00103C2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color w:val="000000" w:themeColor="text1"/>
          <w:sz w:val="23"/>
          <w:szCs w:val="23"/>
          <w:lang w:eastAsia="es-ES"/>
        </w:rPr>
      </w:pPr>
      <w:r w:rsidRPr="00103C2F">
        <w:rPr>
          <w:rFonts w:ascii="Arial" w:hAnsi="Arial" w:cs="Arial"/>
          <w:color w:val="666666"/>
          <w:sz w:val="23"/>
          <w:szCs w:val="23"/>
          <w:lang w:eastAsia="es-ES"/>
        </w:rPr>
        <w:t xml:space="preserve">18:00 Ciberviolencias machistas en el mundo de los videojuegos. </w:t>
      </w:r>
      <w:r w:rsidRPr="005376D6">
        <w:rPr>
          <w:rFonts w:ascii="Arial" w:hAnsi="Arial" w:cs="Arial"/>
          <w:color w:val="000000" w:themeColor="text1"/>
          <w:sz w:val="23"/>
          <w:szCs w:val="23"/>
          <w:lang w:eastAsia="es-ES"/>
        </w:rPr>
        <w:t>Nira Santana Rodríguez.</w:t>
      </w:r>
    </w:p>
    <w:p w:rsidR="00103C2F" w:rsidRPr="00103C2F" w:rsidRDefault="00103C2F" w:rsidP="00103C2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color w:val="BF8F00" w:themeColor="accent4" w:themeShade="BF"/>
          <w:sz w:val="23"/>
          <w:szCs w:val="23"/>
          <w:lang w:eastAsia="es-ES"/>
        </w:rPr>
      </w:pPr>
      <w:r w:rsidRPr="00103C2F">
        <w:rPr>
          <w:rFonts w:ascii="Arial" w:hAnsi="Arial" w:cs="Arial"/>
          <w:color w:val="666666"/>
          <w:sz w:val="23"/>
          <w:szCs w:val="23"/>
          <w:lang w:eastAsia="es-ES"/>
        </w:rPr>
        <w:t xml:space="preserve">19:00 El </w:t>
      </w:r>
      <w:r>
        <w:rPr>
          <w:rFonts w:ascii="Arial" w:hAnsi="Arial" w:cs="Arial"/>
          <w:color w:val="666666"/>
          <w:sz w:val="23"/>
          <w:szCs w:val="23"/>
          <w:lang w:eastAsia="es-ES"/>
        </w:rPr>
        <w:t>T</w:t>
      </w:r>
      <w:r w:rsidRPr="00103C2F">
        <w:rPr>
          <w:rFonts w:ascii="Arial" w:hAnsi="Arial" w:cs="Arial"/>
          <w:color w:val="666666"/>
          <w:sz w:val="23"/>
          <w:szCs w:val="23"/>
          <w:lang w:eastAsia="es-ES"/>
        </w:rPr>
        <w:t xml:space="preserve">eatro </w:t>
      </w:r>
      <w:r>
        <w:rPr>
          <w:rFonts w:ascii="Arial" w:hAnsi="Arial" w:cs="Arial"/>
          <w:color w:val="666666"/>
          <w:sz w:val="23"/>
          <w:szCs w:val="23"/>
          <w:lang w:eastAsia="es-ES"/>
        </w:rPr>
        <w:t>S</w:t>
      </w:r>
      <w:r w:rsidRPr="00103C2F">
        <w:rPr>
          <w:rFonts w:ascii="Arial" w:hAnsi="Arial" w:cs="Arial"/>
          <w:color w:val="666666"/>
          <w:sz w:val="23"/>
          <w:szCs w:val="23"/>
          <w:lang w:eastAsia="es-ES"/>
        </w:rPr>
        <w:t>ocial como herramienta creativa de educación de género.</w:t>
      </w:r>
      <w:r>
        <w:rPr>
          <w:rFonts w:ascii="Arial" w:hAnsi="Arial" w:cs="Arial"/>
          <w:color w:val="666666"/>
          <w:sz w:val="23"/>
          <w:szCs w:val="23"/>
          <w:lang w:eastAsia="es-ES"/>
        </w:rPr>
        <w:t xml:space="preserve"> </w:t>
      </w:r>
      <w:r w:rsidRPr="005376D6">
        <w:rPr>
          <w:rFonts w:ascii="Arial" w:hAnsi="Arial" w:cs="Arial"/>
          <w:color w:val="000000" w:themeColor="text1"/>
          <w:sz w:val="23"/>
          <w:szCs w:val="23"/>
          <w:lang w:eastAsia="es-ES"/>
        </w:rPr>
        <w:t>Patricia Trujillo López.</w:t>
      </w:r>
    </w:p>
    <w:p w:rsidR="00103C2F" w:rsidRPr="00C42C27" w:rsidRDefault="00103C2F" w:rsidP="00103C2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b/>
          <w:color w:val="000000" w:themeColor="text1"/>
          <w:sz w:val="23"/>
          <w:szCs w:val="23"/>
          <w:lang w:eastAsia="es-ES"/>
        </w:rPr>
      </w:pPr>
      <w:r w:rsidRPr="00103C2F">
        <w:rPr>
          <w:rFonts w:ascii="Arial" w:hAnsi="Arial" w:cs="Arial"/>
          <w:color w:val="666666"/>
          <w:sz w:val="23"/>
          <w:szCs w:val="23"/>
          <w:lang w:eastAsia="es-ES"/>
        </w:rPr>
        <w:t> </w:t>
      </w:r>
      <w:r w:rsidRPr="00C42C27">
        <w:rPr>
          <w:rFonts w:ascii="Arial" w:hAnsi="Arial" w:cs="Arial"/>
          <w:b/>
          <w:color w:val="000000" w:themeColor="text1"/>
          <w:sz w:val="23"/>
          <w:szCs w:val="23"/>
          <w:highlight w:val="magenta"/>
          <w:lang w:eastAsia="es-ES"/>
        </w:rPr>
        <w:t xml:space="preserve">SESIÓN PRESENCIAL DIA </w:t>
      </w:r>
      <w:r w:rsidR="00C42C27" w:rsidRPr="00C42C27">
        <w:rPr>
          <w:rFonts w:ascii="Arial" w:hAnsi="Arial" w:cs="Arial"/>
          <w:b/>
          <w:color w:val="000000" w:themeColor="text1"/>
          <w:sz w:val="23"/>
          <w:szCs w:val="23"/>
          <w:highlight w:val="magenta"/>
          <w:lang w:eastAsia="es-ES"/>
        </w:rPr>
        <w:t xml:space="preserve">18 </w:t>
      </w:r>
      <w:r w:rsidRPr="00C42C27">
        <w:rPr>
          <w:rFonts w:ascii="Arial" w:hAnsi="Arial" w:cs="Arial"/>
          <w:b/>
          <w:color w:val="000000" w:themeColor="text1"/>
          <w:sz w:val="23"/>
          <w:szCs w:val="23"/>
          <w:highlight w:val="magenta"/>
          <w:lang w:eastAsia="es-ES"/>
        </w:rPr>
        <w:t>DE MAYO DE 2022</w:t>
      </w:r>
      <w:r w:rsidR="00C42C27" w:rsidRPr="00C42C27">
        <w:rPr>
          <w:rFonts w:ascii="Arial" w:hAnsi="Arial" w:cs="Arial"/>
          <w:b/>
          <w:color w:val="000000" w:themeColor="text1"/>
          <w:sz w:val="23"/>
          <w:szCs w:val="23"/>
          <w:highlight w:val="magenta"/>
          <w:lang w:eastAsia="es-ES"/>
        </w:rPr>
        <w:t xml:space="preserve"> PROGRAMA PROVISIONAL</w:t>
      </w:r>
    </w:p>
    <w:p w:rsidR="00C42C27" w:rsidRDefault="00C42C27" w:rsidP="00103C2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>
        <w:rPr>
          <w:rFonts w:ascii="Arial" w:hAnsi="Arial" w:cs="Arial"/>
          <w:color w:val="666666"/>
          <w:sz w:val="23"/>
          <w:szCs w:val="23"/>
          <w:lang w:eastAsia="es-ES"/>
        </w:rPr>
        <w:t>16:00 h.-  Presentación</w:t>
      </w:r>
    </w:p>
    <w:p w:rsidR="00103C2F" w:rsidRPr="00103C2F" w:rsidRDefault="00C42C27" w:rsidP="00103C2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>
        <w:rPr>
          <w:rFonts w:ascii="Arial" w:hAnsi="Arial" w:cs="Arial"/>
          <w:color w:val="666666"/>
          <w:sz w:val="23"/>
          <w:szCs w:val="23"/>
          <w:lang w:eastAsia="es-ES"/>
        </w:rPr>
        <w:t>16:20 h.- Experiencia de centro de las etapas Infantil y Primaria</w:t>
      </w:r>
    </w:p>
    <w:p w:rsidR="00103C2F" w:rsidRDefault="00C42C27" w:rsidP="00103C2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>
        <w:rPr>
          <w:rFonts w:ascii="Arial" w:hAnsi="Arial" w:cs="Arial"/>
          <w:color w:val="666666"/>
          <w:sz w:val="23"/>
          <w:szCs w:val="23"/>
          <w:lang w:eastAsia="es-ES"/>
        </w:rPr>
        <w:t>16:4</w:t>
      </w:r>
      <w:r w:rsidR="005729CF">
        <w:rPr>
          <w:rFonts w:ascii="Arial" w:hAnsi="Arial" w:cs="Arial"/>
          <w:color w:val="666666"/>
          <w:sz w:val="23"/>
          <w:szCs w:val="23"/>
          <w:lang w:eastAsia="es-ES"/>
        </w:rPr>
        <w:t xml:space="preserve">0 </w:t>
      </w:r>
      <w:r>
        <w:rPr>
          <w:rFonts w:ascii="Arial" w:hAnsi="Arial" w:cs="Arial"/>
          <w:color w:val="666666"/>
          <w:sz w:val="23"/>
          <w:szCs w:val="23"/>
          <w:lang w:eastAsia="es-ES"/>
        </w:rPr>
        <w:t>h.- Experiencia de centro de Secundaria/Bachillerato</w:t>
      </w:r>
    </w:p>
    <w:p w:rsidR="005729CF" w:rsidRDefault="00C42C27" w:rsidP="00103C2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>
        <w:rPr>
          <w:rFonts w:ascii="Arial" w:hAnsi="Arial" w:cs="Arial"/>
          <w:color w:val="666666"/>
          <w:sz w:val="23"/>
          <w:szCs w:val="23"/>
          <w:lang w:eastAsia="es-ES"/>
        </w:rPr>
        <w:t xml:space="preserve">17:00 h.- </w:t>
      </w:r>
      <w:r w:rsidR="005729CF">
        <w:rPr>
          <w:rFonts w:ascii="Arial" w:hAnsi="Arial" w:cs="Arial"/>
          <w:color w:val="666666"/>
          <w:sz w:val="23"/>
          <w:szCs w:val="23"/>
          <w:lang w:eastAsia="es-ES"/>
        </w:rPr>
        <w:t>Mesa redonda: “Trabajando la Igualdad desde distintas modalidades y niveles de enseñanza”</w:t>
      </w:r>
    </w:p>
    <w:p w:rsidR="00103C2F" w:rsidRDefault="005729CF" w:rsidP="00103C2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>
        <w:rPr>
          <w:rFonts w:ascii="Arial" w:hAnsi="Arial" w:cs="Arial"/>
          <w:color w:val="666666"/>
          <w:sz w:val="23"/>
          <w:szCs w:val="23"/>
          <w:lang w:eastAsia="es-ES"/>
        </w:rPr>
        <w:t>17:4</w:t>
      </w:r>
      <w:r w:rsidR="00C42C27">
        <w:rPr>
          <w:rFonts w:ascii="Arial" w:hAnsi="Arial" w:cs="Arial"/>
          <w:color w:val="666666"/>
          <w:sz w:val="23"/>
          <w:szCs w:val="23"/>
          <w:lang w:eastAsia="es-ES"/>
        </w:rPr>
        <w:t>0 h.-</w:t>
      </w:r>
      <w:r>
        <w:rPr>
          <w:rFonts w:ascii="Arial" w:hAnsi="Arial" w:cs="Arial"/>
          <w:color w:val="666666"/>
          <w:sz w:val="23"/>
          <w:szCs w:val="23"/>
          <w:lang w:eastAsia="es-ES"/>
        </w:rPr>
        <w:t xml:space="preserve"> 18:00</w:t>
      </w:r>
      <w:r w:rsidR="005376D6">
        <w:rPr>
          <w:rFonts w:ascii="Arial" w:hAnsi="Arial" w:cs="Arial"/>
          <w:color w:val="666666"/>
          <w:sz w:val="23"/>
          <w:szCs w:val="23"/>
          <w:lang w:eastAsia="es-ES"/>
        </w:rPr>
        <w:t xml:space="preserve"> </w:t>
      </w:r>
      <w:r>
        <w:rPr>
          <w:rFonts w:ascii="Arial" w:hAnsi="Arial" w:cs="Arial"/>
          <w:color w:val="666666"/>
          <w:sz w:val="23"/>
          <w:szCs w:val="23"/>
          <w:lang w:eastAsia="es-ES"/>
        </w:rPr>
        <w:t>h</w:t>
      </w:r>
      <w:r w:rsidR="005376D6">
        <w:rPr>
          <w:rFonts w:ascii="Arial" w:hAnsi="Arial" w:cs="Arial"/>
          <w:color w:val="666666"/>
          <w:sz w:val="23"/>
          <w:szCs w:val="23"/>
          <w:lang w:eastAsia="es-ES"/>
        </w:rPr>
        <w:t xml:space="preserve">.- </w:t>
      </w:r>
      <w:r>
        <w:rPr>
          <w:rFonts w:ascii="Arial" w:hAnsi="Arial" w:cs="Arial"/>
          <w:color w:val="666666"/>
          <w:sz w:val="23"/>
          <w:szCs w:val="23"/>
          <w:lang w:eastAsia="es-ES"/>
        </w:rPr>
        <w:t xml:space="preserve"> </w:t>
      </w:r>
      <w:r w:rsidR="00C42C27">
        <w:rPr>
          <w:rFonts w:ascii="Arial" w:hAnsi="Arial" w:cs="Arial"/>
          <w:color w:val="666666"/>
          <w:sz w:val="23"/>
          <w:szCs w:val="23"/>
          <w:lang w:eastAsia="es-ES"/>
        </w:rPr>
        <w:t xml:space="preserve"> </w:t>
      </w:r>
      <w:r w:rsidR="00103C2F">
        <w:rPr>
          <w:rFonts w:ascii="Arial" w:hAnsi="Arial" w:cs="Arial"/>
          <w:color w:val="666666"/>
          <w:sz w:val="23"/>
          <w:szCs w:val="23"/>
          <w:lang w:eastAsia="es-ES"/>
        </w:rPr>
        <w:t>DESCANSO</w:t>
      </w:r>
    </w:p>
    <w:p w:rsidR="005729CF" w:rsidRDefault="005729CF" w:rsidP="005729C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>
        <w:rPr>
          <w:rFonts w:ascii="Arial" w:hAnsi="Arial" w:cs="Arial"/>
          <w:color w:val="666666"/>
          <w:sz w:val="23"/>
          <w:szCs w:val="23"/>
          <w:lang w:eastAsia="es-ES"/>
        </w:rPr>
        <w:t>18:00 h-  Proyecto de centro: Espacios coeducativos.</w:t>
      </w:r>
    </w:p>
    <w:p w:rsidR="00103C2F" w:rsidRDefault="005729CF" w:rsidP="005729C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>
        <w:rPr>
          <w:rFonts w:ascii="Arial" w:hAnsi="Arial" w:cs="Arial"/>
          <w:color w:val="666666"/>
          <w:sz w:val="23"/>
          <w:szCs w:val="23"/>
          <w:lang w:eastAsia="es-ES"/>
        </w:rPr>
        <w:t>18:20 h.- Experiencia de centro de otra provincia.</w:t>
      </w:r>
    </w:p>
    <w:p w:rsidR="005729CF" w:rsidRDefault="005729CF" w:rsidP="005729C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>
        <w:rPr>
          <w:rFonts w:ascii="Arial" w:hAnsi="Arial" w:cs="Arial"/>
          <w:color w:val="666666"/>
          <w:sz w:val="23"/>
          <w:szCs w:val="23"/>
          <w:lang w:eastAsia="es-ES"/>
        </w:rPr>
        <w:t xml:space="preserve">18:40 h.- </w:t>
      </w:r>
      <w:r w:rsidR="005376D6">
        <w:rPr>
          <w:rFonts w:ascii="Arial" w:hAnsi="Arial" w:cs="Arial"/>
          <w:color w:val="666666"/>
          <w:sz w:val="23"/>
          <w:szCs w:val="23"/>
          <w:lang w:eastAsia="es-ES"/>
        </w:rPr>
        <w:t xml:space="preserve">Retos y recursos para </w:t>
      </w:r>
      <w:bookmarkStart w:id="0" w:name="_GoBack"/>
      <w:bookmarkEnd w:id="0"/>
      <w:r>
        <w:rPr>
          <w:rFonts w:ascii="Arial" w:hAnsi="Arial" w:cs="Arial"/>
          <w:color w:val="666666"/>
          <w:sz w:val="23"/>
          <w:szCs w:val="23"/>
          <w:lang w:eastAsia="es-ES"/>
        </w:rPr>
        <w:t xml:space="preserve"> los Planes de Igualdad.</w:t>
      </w:r>
    </w:p>
    <w:p w:rsidR="005729CF" w:rsidRDefault="005729CF" w:rsidP="005729C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>
        <w:rPr>
          <w:rFonts w:ascii="Arial" w:hAnsi="Arial" w:cs="Arial"/>
          <w:color w:val="666666"/>
          <w:sz w:val="23"/>
          <w:szCs w:val="23"/>
          <w:lang w:eastAsia="es-ES"/>
        </w:rPr>
        <w:t>19:</w:t>
      </w:r>
      <w:r w:rsidR="005376D6">
        <w:rPr>
          <w:rFonts w:ascii="Arial" w:hAnsi="Arial" w:cs="Arial"/>
          <w:color w:val="666666"/>
          <w:sz w:val="23"/>
          <w:szCs w:val="23"/>
          <w:lang w:eastAsia="es-ES"/>
        </w:rPr>
        <w:t>15 h.- Cuentos para la Igualdad: Aldo Méndez</w:t>
      </w:r>
    </w:p>
    <w:p w:rsidR="005376D6" w:rsidRPr="00103C2F" w:rsidRDefault="005376D6" w:rsidP="005729CF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hAnsi="Arial" w:cs="Arial"/>
          <w:color w:val="666666"/>
          <w:sz w:val="23"/>
          <w:szCs w:val="23"/>
          <w:lang w:eastAsia="es-ES"/>
        </w:rPr>
      </w:pPr>
      <w:r>
        <w:rPr>
          <w:rFonts w:ascii="Arial" w:hAnsi="Arial" w:cs="Arial"/>
          <w:color w:val="666666"/>
          <w:sz w:val="23"/>
          <w:szCs w:val="23"/>
          <w:lang w:eastAsia="es-ES"/>
        </w:rPr>
        <w:t>19:45 h.- 20:00 Clausura.</w:t>
      </w:r>
    </w:p>
    <w:p w:rsidR="00EA5B48" w:rsidRPr="00F47684" w:rsidRDefault="00EA5B48" w:rsidP="00C60876">
      <w:pPr>
        <w:pStyle w:val="Estilo1"/>
        <w:tabs>
          <w:tab w:val="left" w:pos="2835"/>
          <w:tab w:val="left" w:pos="3686"/>
        </w:tabs>
        <w:spacing w:before="0" w:after="0"/>
        <w:ind w:left="1440"/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</w:rPr>
      </w:pPr>
    </w:p>
    <w:p w:rsidR="00F47684" w:rsidRPr="00182B47" w:rsidRDefault="00F47684" w:rsidP="00F47684">
      <w:pPr>
        <w:pStyle w:val="Estilo1"/>
        <w:tabs>
          <w:tab w:val="left" w:pos="2835"/>
          <w:tab w:val="left" w:pos="3686"/>
        </w:tabs>
        <w:spacing w:before="0" w:after="0"/>
        <w:ind w:left="1440"/>
        <w:rPr>
          <w:rFonts w:ascii="Arial" w:hAnsi="Arial" w:cs="Arial"/>
          <w:b w:val="0"/>
          <w:bCs/>
          <w:i w:val="0"/>
          <w:color w:val="auto"/>
          <w:kern w:val="1"/>
          <w:sz w:val="22"/>
          <w:szCs w:val="22"/>
        </w:rPr>
      </w:pPr>
    </w:p>
    <w:p w:rsidR="00182B47" w:rsidRPr="00182B47" w:rsidRDefault="00182B47" w:rsidP="00182B47">
      <w:pPr>
        <w:rPr>
          <w:rFonts w:ascii="Arial" w:hAnsi="Arial" w:cs="Arial"/>
        </w:rPr>
      </w:pPr>
    </w:p>
    <w:p w:rsidR="00182B47" w:rsidRPr="00182B47" w:rsidRDefault="00182B47" w:rsidP="00182B47">
      <w:pPr>
        <w:spacing w:before="60" w:after="0"/>
        <w:rPr>
          <w:rFonts w:ascii="Arial" w:hAnsi="Arial" w:cs="Arial"/>
          <w:b/>
        </w:rPr>
      </w:pPr>
    </w:p>
    <w:p w:rsidR="00182B47" w:rsidRPr="00182B47" w:rsidRDefault="00182B47" w:rsidP="00182B47">
      <w:pPr>
        <w:rPr>
          <w:rFonts w:ascii="Arial" w:hAnsi="Arial" w:cs="Arial"/>
        </w:rPr>
      </w:pPr>
    </w:p>
    <w:p w:rsidR="00182B47" w:rsidRPr="00182B47" w:rsidRDefault="00182B47" w:rsidP="00182B47">
      <w:pPr>
        <w:spacing w:before="60" w:after="0" w:line="240" w:lineRule="auto"/>
        <w:jc w:val="both"/>
        <w:rPr>
          <w:rFonts w:ascii="Arial" w:hAnsi="Arial" w:cs="Arial"/>
          <w:b/>
          <w:bCs/>
          <w:color w:val="365F91"/>
        </w:rPr>
      </w:pPr>
    </w:p>
    <w:p w:rsidR="00647698" w:rsidRPr="00182B47" w:rsidRDefault="00647698" w:rsidP="00182B47">
      <w:pPr>
        <w:tabs>
          <w:tab w:val="left" w:pos="3705"/>
        </w:tabs>
        <w:spacing w:after="0" w:line="240" w:lineRule="auto"/>
        <w:jc w:val="both"/>
        <w:rPr>
          <w:rFonts w:ascii="Arial" w:hAnsi="Arial" w:cs="Arial"/>
          <w:b/>
          <w:u w:val="single"/>
          <w:lang w:eastAsia="es-ES"/>
        </w:rPr>
      </w:pPr>
    </w:p>
    <w:sectPr w:rsidR="00647698" w:rsidRPr="00182B47" w:rsidSect="00006B32">
      <w:headerReference w:type="default" r:id="rId9"/>
      <w:footerReference w:type="default" r:id="rId10"/>
      <w:pgSz w:w="11906" w:h="16838"/>
      <w:pgMar w:top="2474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775" w:rsidRDefault="006D7775" w:rsidP="004F52F9">
      <w:pPr>
        <w:spacing w:after="0" w:line="240" w:lineRule="auto"/>
      </w:pPr>
      <w:r>
        <w:separator/>
      </w:r>
    </w:p>
  </w:endnote>
  <w:endnote w:type="continuationSeparator" w:id="0">
    <w:p w:rsidR="006D7775" w:rsidRDefault="006D7775" w:rsidP="004F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6591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B5800" w:rsidRDefault="00BB580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6D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6D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7698" w:rsidRDefault="006476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775" w:rsidRDefault="006D7775" w:rsidP="004F52F9">
      <w:pPr>
        <w:spacing w:after="0" w:line="240" w:lineRule="auto"/>
      </w:pPr>
      <w:r>
        <w:separator/>
      </w:r>
    </w:p>
  </w:footnote>
  <w:footnote w:type="continuationSeparator" w:id="0">
    <w:p w:rsidR="006D7775" w:rsidRDefault="006D7775" w:rsidP="004F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32" w:rsidRDefault="00006B32" w:rsidP="009D0C6D">
    <w:pPr>
      <w:pStyle w:val="Encabezado"/>
      <w:tabs>
        <w:tab w:val="clear" w:pos="4252"/>
        <w:tab w:val="clear" w:pos="8504"/>
        <w:tab w:val="left" w:pos="5250"/>
      </w:tabs>
      <w:ind w:left="-709"/>
    </w:pPr>
  </w:p>
  <w:p w:rsidR="00006B32" w:rsidRDefault="00006B32" w:rsidP="009D0C6D">
    <w:pPr>
      <w:pStyle w:val="Encabezado"/>
      <w:tabs>
        <w:tab w:val="clear" w:pos="4252"/>
        <w:tab w:val="clear" w:pos="8504"/>
        <w:tab w:val="left" w:pos="5250"/>
      </w:tabs>
      <w:ind w:left="-567"/>
    </w:pPr>
    <w:r>
      <w:rPr>
        <w:rFonts w:ascii="Arial" w:hAnsi="Arial" w:cs="Arial"/>
        <w:b/>
        <w:noProof/>
        <w:color w:val="001A80"/>
        <w:sz w:val="10"/>
        <w:szCs w:val="10"/>
        <w:lang w:eastAsia="es-ES"/>
      </w:rPr>
      <w:drawing>
        <wp:inline distT="0" distB="0" distL="0" distR="0" wp14:anchorId="1F8887EA" wp14:editId="53D2F1BA">
          <wp:extent cx="2607458" cy="594279"/>
          <wp:effectExtent l="0" t="0" r="254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3087" cy="61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4B4B"/>
    <w:multiLevelType w:val="multilevel"/>
    <w:tmpl w:val="83DE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E430B"/>
    <w:multiLevelType w:val="hybridMultilevel"/>
    <w:tmpl w:val="68FE33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54C43"/>
    <w:multiLevelType w:val="hybridMultilevel"/>
    <w:tmpl w:val="50FAE5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32180"/>
    <w:multiLevelType w:val="hybridMultilevel"/>
    <w:tmpl w:val="C420AC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117D7"/>
    <w:multiLevelType w:val="multilevel"/>
    <w:tmpl w:val="A8B2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931F4"/>
    <w:multiLevelType w:val="hybridMultilevel"/>
    <w:tmpl w:val="2E40BB7A"/>
    <w:lvl w:ilvl="0" w:tplc="CEAAD39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F9"/>
    <w:rsid w:val="00006B32"/>
    <w:rsid w:val="000A40AB"/>
    <w:rsid w:val="00103C2F"/>
    <w:rsid w:val="00126B1E"/>
    <w:rsid w:val="0013264A"/>
    <w:rsid w:val="00142EF5"/>
    <w:rsid w:val="00182B47"/>
    <w:rsid w:val="002430A7"/>
    <w:rsid w:val="0028350C"/>
    <w:rsid w:val="0029771E"/>
    <w:rsid w:val="00306197"/>
    <w:rsid w:val="00392105"/>
    <w:rsid w:val="00423F9E"/>
    <w:rsid w:val="00424155"/>
    <w:rsid w:val="004C5EA2"/>
    <w:rsid w:val="004E1A42"/>
    <w:rsid w:val="004F52F9"/>
    <w:rsid w:val="005376D6"/>
    <w:rsid w:val="00552E2D"/>
    <w:rsid w:val="005729CF"/>
    <w:rsid w:val="00647698"/>
    <w:rsid w:val="0067580B"/>
    <w:rsid w:val="006D7775"/>
    <w:rsid w:val="006E5DB0"/>
    <w:rsid w:val="00712516"/>
    <w:rsid w:val="007200A2"/>
    <w:rsid w:val="00915FB9"/>
    <w:rsid w:val="00930042"/>
    <w:rsid w:val="009D0C6D"/>
    <w:rsid w:val="00AB2222"/>
    <w:rsid w:val="00AB2E8F"/>
    <w:rsid w:val="00AF67C4"/>
    <w:rsid w:val="00BB5800"/>
    <w:rsid w:val="00C07E50"/>
    <w:rsid w:val="00C13C51"/>
    <w:rsid w:val="00C42C27"/>
    <w:rsid w:val="00C60876"/>
    <w:rsid w:val="00CB592B"/>
    <w:rsid w:val="00CE47E7"/>
    <w:rsid w:val="00DD5DA2"/>
    <w:rsid w:val="00DF600F"/>
    <w:rsid w:val="00EA5B48"/>
    <w:rsid w:val="00F47684"/>
    <w:rsid w:val="00F8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BB32F3"/>
  <w15:chartTrackingRefBased/>
  <w15:docId w15:val="{932247F7-803A-4583-86F3-0460AD18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71E"/>
    <w:pPr>
      <w:spacing w:after="200" w:line="276" w:lineRule="auto"/>
    </w:pPr>
    <w:rPr>
      <w:rFonts w:ascii="Calibri" w:eastAsia="Times New Roman" w:hAnsi="Calibri" w:cs="Times New Roman"/>
    </w:rPr>
  </w:style>
  <w:style w:type="paragraph" w:styleId="Ttulo2">
    <w:name w:val="heading 2"/>
    <w:basedOn w:val="Normal"/>
    <w:link w:val="Ttulo2Car"/>
    <w:uiPriority w:val="9"/>
    <w:qFormat/>
    <w:rsid w:val="00103C2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52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F52F9"/>
  </w:style>
  <w:style w:type="paragraph" w:styleId="Piedepgina">
    <w:name w:val="footer"/>
    <w:basedOn w:val="Normal"/>
    <w:link w:val="PiedepginaCar"/>
    <w:uiPriority w:val="99"/>
    <w:unhideWhenUsed/>
    <w:rsid w:val="004F52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52F9"/>
  </w:style>
  <w:style w:type="paragraph" w:styleId="Textodeglobo">
    <w:name w:val="Balloon Text"/>
    <w:basedOn w:val="Normal"/>
    <w:link w:val="TextodegloboCar"/>
    <w:uiPriority w:val="99"/>
    <w:semiHidden/>
    <w:unhideWhenUsed/>
    <w:rsid w:val="004F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2F9"/>
    <w:rPr>
      <w:rFonts w:ascii="Segoe UI" w:hAnsi="Segoe UI" w:cs="Segoe UI"/>
      <w:sz w:val="18"/>
      <w:szCs w:val="18"/>
    </w:rPr>
  </w:style>
  <w:style w:type="paragraph" w:customStyle="1" w:styleId="Estilo1">
    <w:name w:val="Estilo1"/>
    <w:basedOn w:val="Normal"/>
    <w:link w:val="Estilo1Car"/>
    <w:rsid w:val="00182B47"/>
    <w:pPr>
      <w:spacing w:before="480" w:after="120" w:line="240" w:lineRule="auto"/>
      <w:ind w:left="284"/>
      <w:jc w:val="both"/>
    </w:pPr>
    <w:rPr>
      <w:rFonts w:eastAsia="Calibri"/>
      <w:b/>
      <w:i/>
      <w:color w:val="548DD4"/>
      <w:sz w:val="24"/>
      <w:szCs w:val="24"/>
      <w:lang w:val="x-none"/>
    </w:rPr>
  </w:style>
  <w:style w:type="character" w:customStyle="1" w:styleId="Estilo1Car">
    <w:name w:val="Estilo1 Car"/>
    <w:link w:val="Estilo1"/>
    <w:locked/>
    <w:rsid w:val="00182B47"/>
    <w:rPr>
      <w:rFonts w:ascii="Calibri" w:eastAsia="Calibri" w:hAnsi="Calibri" w:cs="Times New Roman"/>
      <w:b/>
      <w:i/>
      <w:color w:val="548DD4"/>
      <w:sz w:val="24"/>
      <w:szCs w:val="24"/>
      <w:lang w:val="x-none"/>
    </w:rPr>
  </w:style>
  <w:style w:type="paragraph" w:styleId="NormalWeb">
    <w:name w:val="Normal (Web)"/>
    <w:basedOn w:val="Normal"/>
    <w:uiPriority w:val="99"/>
    <w:semiHidden/>
    <w:unhideWhenUsed/>
    <w:rsid w:val="003061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0619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03C2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91CFC-B84E-478D-A144-0F094B37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3321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Hernandez Soriano</dc:creator>
  <cp:keywords/>
  <dc:description/>
  <cp:lastModifiedBy>MARIA LOURDES ALONSO VALERO</cp:lastModifiedBy>
  <cp:revision>2</cp:revision>
  <cp:lastPrinted>2020-02-27T08:31:00Z</cp:lastPrinted>
  <dcterms:created xsi:type="dcterms:W3CDTF">2022-04-18T11:53:00Z</dcterms:created>
  <dcterms:modified xsi:type="dcterms:W3CDTF">2022-04-18T11:53:00Z</dcterms:modified>
</cp:coreProperties>
</file>